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215" w:rsidRPr="00A01BE1" w:rsidRDefault="003C718A" w:rsidP="00A01BE1">
      <w:pPr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C22486">
        <w:rPr>
          <w:rFonts w:cs="Calibri"/>
          <w:b/>
          <w:bCs/>
          <w:sz w:val="28"/>
          <w:szCs w:val="28"/>
        </w:rPr>
        <w:t>RESOLUÇÃO ARES-PCJ Nº</w:t>
      </w:r>
      <w:r w:rsidR="00C009F3">
        <w:rPr>
          <w:rFonts w:cs="Calibri"/>
          <w:b/>
          <w:bCs/>
          <w:sz w:val="28"/>
          <w:szCs w:val="28"/>
        </w:rPr>
        <w:t xml:space="preserve"> </w:t>
      </w:r>
      <w:r w:rsidR="00403141">
        <w:rPr>
          <w:rFonts w:cs="Calibri"/>
          <w:b/>
          <w:bCs/>
          <w:sz w:val="28"/>
          <w:szCs w:val="28"/>
        </w:rPr>
        <w:t>75</w:t>
      </w:r>
      <w:r w:rsidRPr="00C22486">
        <w:rPr>
          <w:rFonts w:cs="Calibri"/>
          <w:b/>
          <w:bCs/>
          <w:sz w:val="28"/>
          <w:szCs w:val="28"/>
        </w:rPr>
        <w:t>, DE</w:t>
      </w:r>
      <w:r w:rsidR="002A78DE">
        <w:rPr>
          <w:rFonts w:cs="Calibri"/>
          <w:b/>
          <w:bCs/>
          <w:sz w:val="28"/>
          <w:szCs w:val="28"/>
        </w:rPr>
        <w:t xml:space="preserve"> </w:t>
      </w:r>
      <w:r w:rsidR="00573811">
        <w:rPr>
          <w:rFonts w:cs="Calibri"/>
          <w:b/>
          <w:bCs/>
          <w:sz w:val="28"/>
          <w:szCs w:val="28"/>
        </w:rPr>
        <w:t>1</w:t>
      </w:r>
      <w:r w:rsidR="00403141">
        <w:rPr>
          <w:rFonts w:cs="Calibri"/>
          <w:b/>
          <w:bCs/>
          <w:sz w:val="28"/>
          <w:szCs w:val="28"/>
        </w:rPr>
        <w:t>4</w:t>
      </w:r>
      <w:r w:rsidR="003753B2">
        <w:rPr>
          <w:rFonts w:cs="Calibri"/>
          <w:b/>
          <w:bCs/>
          <w:sz w:val="28"/>
          <w:szCs w:val="28"/>
        </w:rPr>
        <w:t xml:space="preserve"> </w:t>
      </w:r>
      <w:r w:rsidR="00367430">
        <w:rPr>
          <w:rFonts w:cs="Calibri"/>
          <w:b/>
          <w:bCs/>
          <w:sz w:val="28"/>
          <w:szCs w:val="28"/>
        </w:rPr>
        <w:t xml:space="preserve">DE </w:t>
      </w:r>
      <w:r w:rsidR="00573811">
        <w:rPr>
          <w:rFonts w:cs="Calibri"/>
          <w:b/>
          <w:bCs/>
          <w:sz w:val="28"/>
          <w:szCs w:val="28"/>
        </w:rPr>
        <w:t>JANEIRO</w:t>
      </w:r>
      <w:r w:rsidR="003753B2">
        <w:rPr>
          <w:rFonts w:cs="Calibri"/>
          <w:b/>
          <w:bCs/>
          <w:sz w:val="28"/>
          <w:szCs w:val="28"/>
        </w:rPr>
        <w:t xml:space="preserve"> </w:t>
      </w:r>
      <w:r w:rsidRPr="00C22486">
        <w:rPr>
          <w:rFonts w:cs="Calibri"/>
          <w:b/>
          <w:bCs/>
          <w:sz w:val="28"/>
          <w:szCs w:val="28"/>
        </w:rPr>
        <w:t xml:space="preserve">DE </w:t>
      </w:r>
      <w:r w:rsidR="00E92B8E" w:rsidRPr="00C22486">
        <w:rPr>
          <w:rFonts w:cs="Calibri"/>
          <w:b/>
          <w:bCs/>
          <w:sz w:val="28"/>
          <w:szCs w:val="28"/>
        </w:rPr>
        <w:t>201</w:t>
      </w:r>
      <w:r w:rsidR="00403141">
        <w:rPr>
          <w:rFonts w:cs="Calibri"/>
          <w:b/>
          <w:bCs/>
          <w:sz w:val="28"/>
          <w:szCs w:val="28"/>
        </w:rPr>
        <w:t>5</w:t>
      </w:r>
    </w:p>
    <w:p w:rsidR="00FC41BB" w:rsidRDefault="00FC41BB" w:rsidP="002669FD">
      <w:pPr>
        <w:autoSpaceDE w:val="0"/>
        <w:autoSpaceDN w:val="0"/>
        <w:adjustRightInd w:val="0"/>
        <w:rPr>
          <w:rFonts w:cs="Calibri"/>
          <w:bCs/>
        </w:rPr>
      </w:pPr>
    </w:p>
    <w:p w:rsidR="009D1757" w:rsidRDefault="009D1757" w:rsidP="002669FD">
      <w:pPr>
        <w:autoSpaceDE w:val="0"/>
        <w:autoSpaceDN w:val="0"/>
        <w:adjustRightInd w:val="0"/>
        <w:rPr>
          <w:rFonts w:cs="Calibri"/>
          <w:bCs/>
        </w:rPr>
      </w:pPr>
    </w:p>
    <w:p w:rsidR="00CF7215" w:rsidRDefault="00CF7215" w:rsidP="00A0219A">
      <w:pPr>
        <w:autoSpaceDE w:val="0"/>
        <w:autoSpaceDN w:val="0"/>
        <w:adjustRightInd w:val="0"/>
        <w:ind w:left="4395"/>
        <w:rPr>
          <w:rFonts w:cs="Calibri"/>
          <w:bCs/>
          <w:i/>
        </w:rPr>
      </w:pPr>
      <w:r w:rsidRPr="00C22486">
        <w:rPr>
          <w:rFonts w:cs="Calibri"/>
          <w:bCs/>
          <w:i/>
        </w:rPr>
        <w:t>Dispõe</w:t>
      </w:r>
      <w:r w:rsidR="006803EF" w:rsidRPr="00C22486">
        <w:rPr>
          <w:rFonts w:cs="Calibri"/>
          <w:bCs/>
          <w:i/>
        </w:rPr>
        <w:t xml:space="preserve"> </w:t>
      </w:r>
      <w:r w:rsidRPr="00C22486">
        <w:rPr>
          <w:rFonts w:cs="Calibri"/>
          <w:bCs/>
          <w:i/>
        </w:rPr>
        <w:t xml:space="preserve">sobre </w:t>
      </w:r>
      <w:r w:rsidR="00A0219A">
        <w:rPr>
          <w:rFonts w:cs="Calibri"/>
          <w:bCs/>
          <w:i/>
        </w:rPr>
        <w:t xml:space="preserve">a </w:t>
      </w:r>
      <w:r w:rsidR="00573811">
        <w:rPr>
          <w:rFonts w:cs="Calibri"/>
          <w:bCs/>
          <w:i/>
        </w:rPr>
        <w:t>re</w:t>
      </w:r>
      <w:r w:rsidR="00A0219A">
        <w:rPr>
          <w:rFonts w:cs="Calibri"/>
          <w:bCs/>
          <w:i/>
        </w:rPr>
        <w:t xml:space="preserve">visão </w:t>
      </w:r>
      <w:r w:rsidR="00573811">
        <w:rPr>
          <w:rFonts w:cs="Calibri"/>
          <w:bCs/>
          <w:i/>
        </w:rPr>
        <w:t>tarifári</w:t>
      </w:r>
      <w:r w:rsidR="00A0219A">
        <w:rPr>
          <w:rFonts w:cs="Calibri"/>
          <w:bCs/>
          <w:i/>
        </w:rPr>
        <w:t>a</w:t>
      </w:r>
      <w:r w:rsidR="00D353BB">
        <w:rPr>
          <w:rFonts w:cs="Calibri"/>
          <w:bCs/>
          <w:i/>
        </w:rPr>
        <w:t xml:space="preserve"> dos serviços de </w:t>
      </w:r>
      <w:r w:rsidR="00573811">
        <w:rPr>
          <w:rFonts w:cs="Calibri"/>
          <w:bCs/>
          <w:i/>
        </w:rPr>
        <w:t xml:space="preserve">abastecimento de água tratada, </w:t>
      </w:r>
      <w:r w:rsidR="00D353BB">
        <w:rPr>
          <w:rFonts w:cs="Calibri"/>
          <w:bCs/>
          <w:i/>
        </w:rPr>
        <w:t>esgotamento sanitário</w:t>
      </w:r>
      <w:r w:rsidR="00573811">
        <w:rPr>
          <w:rFonts w:cs="Calibri"/>
          <w:bCs/>
          <w:i/>
        </w:rPr>
        <w:t xml:space="preserve"> e demais preços públicos</w:t>
      </w:r>
      <w:r w:rsidR="007603F3" w:rsidRPr="00C22486">
        <w:rPr>
          <w:rFonts w:cs="Calibri"/>
          <w:bCs/>
          <w:i/>
        </w:rPr>
        <w:t xml:space="preserve"> </w:t>
      </w:r>
      <w:r w:rsidR="0047459A" w:rsidRPr="00C22486">
        <w:rPr>
          <w:rFonts w:cs="Calibri"/>
          <w:bCs/>
          <w:i/>
        </w:rPr>
        <w:t>a ser aplicad</w:t>
      </w:r>
      <w:r w:rsidR="00573811">
        <w:rPr>
          <w:rFonts w:cs="Calibri"/>
          <w:bCs/>
          <w:i/>
        </w:rPr>
        <w:t>o</w:t>
      </w:r>
      <w:r w:rsidR="0047459A" w:rsidRPr="00C22486">
        <w:rPr>
          <w:rFonts w:cs="Calibri"/>
          <w:bCs/>
          <w:i/>
        </w:rPr>
        <w:t xml:space="preserve"> no Município de </w:t>
      </w:r>
      <w:r w:rsidR="00573811">
        <w:rPr>
          <w:rFonts w:cs="Calibri"/>
          <w:bCs/>
          <w:i/>
        </w:rPr>
        <w:t>Leme</w:t>
      </w:r>
      <w:r w:rsidR="00A0219A">
        <w:rPr>
          <w:rFonts w:cs="Calibri"/>
          <w:bCs/>
          <w:i/>
        </w:rPr>
        <w:t>, Estado de São Paulo</w:t>
      </w:r>
      <w:r w:rsidR="00060FE2">
        <w:rPr>
          <w:rFonts w:cs="Calibri"/>
          <w:bCs/>
          <w:i/>
        </w:rPr>
        <w:t xml:space="preserve"> e dá outras providências</w:t>
      </w:r>
      <w:r w:rsidR="0047459A" w:rsidRPr="00C22486">
        <w:rPr>
          <w:rFonts w:cs="Calibri"/>
          <w:bCs/>
          <w:i/>
        </w:rPr>
        <w:t>.</w:t>
      </w:r>
    </w:p>
    <w:p w:rsidR="0032429A" w:rsidRDefault="0032429A" w:rsidP="002669FD">
      <w:pPr>
        <w:autoSpaceDE w:val="0"/>
        <w:autoSpaceDN w:val="0"/>
        <w:adjustRightInd w:val="0"/>
        <w:rPr>
          <w:rFonts w:cs="Calibri"/>
          <w:bCs/>
        </w:rPr>
      </w:pPr>
    </w:p>
    <w:p w:rsidR="009D1757" w:rsidRDefault="009D1757" w:rsidP="002669FD">
      <w:pPr>
        <w:autoSpaceDE w:val="0"/>
        <w:autoSpaceDN w:val="0"/>
        <w:adjustRightInd w:val="0"/>
        <w:rPr>
          <w:rFonts w:cs="Calibri"/>
          <w:bCs/>
        </w:rPr>
      </w:pPr>
    </w:p>
    <w:p w:rsidR="00413965" w:rsidRDefault="00560808" w:rsidP="00E5076B">
      <w:pPr>
        <w:pStyle w:val="Style3"/>
        <w:widowControl/>
        <w:spacing w:line="240" w:lineRule="auto"/>
        <w:rPr>
          <w:rStyle w:val="FontStyle14"/>
          <w:sz w:val="24"/>
          <w:szCs w:val="24"/>
          <w:lang w:val="pt-PT" w:eastAsia="pt-PT"/>
        </w:rPr>
      </w:pPr>
      <w:r>
        <w:rPr>
          <w:rStyle w:val="FontStyle15"/>
          <w:b w:val="0"/>
          <w:sz w:val="24"/>
          <w:szCs w:val="24"/>
          <w:lang w:val="pt-PT" w:eastAsia="pt-PT"/>
        </w:rPr>
        <w:t>A</w:t>
      </w:r>
      <w:r w:rsidRPr="00E5076B">
        <w:rPr>
          <w:rStyle w:val="FontStyle15"/>
          <w:sz w:val="24"/>
          <w:szCs w:val="24"/>
          <w:lang w:val="pt-PT" w:eastAsia="pt-PT"/>
        </w:rPr>
        <w:t xml:space="preserve"> DIRETOR</w:t>
      </w:r>
      <w:r>
        <w:rPr>
          <w:rStyle w:val="FontStyle15"/>
          <w:sz w:val="24"/>
          <w:szCs w:val="24"/>
          <w:lang w:val="pt-PT" w:eastAsia="pt-PT"/>
        </w:rPr>
        <w:t>IA EXECUTIVA</w:t>
      </w:r>
      <w:r w:rsidRPr="00E5076B">
        <w:rPr>
          <w:rStyle w:val="FontStyle15"/>
          <w:sz w:val="24"/>
          <w:szCs w:val="24"/>
          <w:lang w:val="pt-PT" w:eastAsia="pt-PT"/>
        </w:rPr>
        <w:t xml:space="preserve"> DA ARES-PCJ - AGÊNCIA REGULADORA DOS SERVIÇOS DE SANEAMENTO DAS BACIAS DOS RIOS PIRACICABA, CAPIVARI E JUNDIAÍ (AGÊNCIA REGULADORA PCJ), </w:t>
      </w:r>
      <w:r w:rsidRPr="00E5076B">
        <w:rPr>
          <w:rStyle w:val="FontStyle14"/>
          <w:sz w:val="24"/>
          <w:szCs w:val="24"/>
          <w:lang w:val="pt-PT" w:eastAsia="pt-PT"/>
        </w:rPr>
        <w:t>no uso das atribuições que lhe conferem a Cláusula 32ª, inciso</w:t>
      </w:r>
      <w:r>
        <w:rPr>
          <w:rStyle w:val="FontStyle14"/>
          <w:sz w:val="24"/>
          <w:szCs w:val="24"/>
          <w:lang w:val="pt-PT" w:eastAsia="pt-PT"/>
        </w:rPr>
        <w:t xml:space="preserve"> IV, </w:t>
      </w:r>
      <w:r w:rsidRPr="00E5076B">
        <w:rPr>
          <w:rStyle w:val="FontStyle14"/>
          <w:sz w:val="24"/>
          <w:szCs w:val="24"/>
          <w:lang w:val="pt-PT" w:eastAsia="pt-PT"/>
        </w:rPr>
        <w:t xml:space="preserve">do Protocolo de Intenções </w:t>
      </w:r>
      <w:proofErr w:type="spellStart"/>
      <w:r w:rsidRPr="00E5076B">
        <w:rPr>
          <w:rStyle w:val="FontStyle14"/>
          <w:sz w:val="24"/>
          <w:szCs w:val="24"/>
        </w:rPr>
        <w:t>da</w:t>
      </w:r>
      <w:proofErr w:type="spellEnd"/>
      <w:r w:rsidRPr="00E5076B">
        <w:rPr>
          <w:rStyle w:val="FontStyle14"/>
          <w:sz w:val="24"/>
          <w:szCs w:val="24"/>
        </w:rPr>
        <w:t xml:space="preserve"> ARES-PCJ</w:t>
      </w:r>
      <w:r>
        <w:rPr>
          <w:rStyle w:val="FontStyle14"/>
          <w:sz w:val="24"/>
          <w:szCs w:val="24"/>
        </w:rPr>
        <w:t>,</w:t>
      </w:r>
      <w:r w:rsidRPr="00E5076B">
        <w:rPr>
          <w:rStyle w:val="FontStyle14"/>
          <w:sz w:val="24"/>
          <w:szCs w:val="24"/>
        </w:rPr>
        <w:t xml:space="preserve"> </w:t>
      </w:r>
      <w:r w:rsidRPr="00E5076B">
        <w:rPr>
          <w:rStyle w:val="FontStyle14"/>
          <w:sz w:val="24"/>
          <w:szCs w:val="24"/>
          <w:lang w:val="pt-PT" w:eastAsia="pt-PT"/>
        </w:rPr>
        <w:t>convertido em Contrato de Consórcio Público</w:t>
      </w:r>
      <w:r>
        <w:rPr>
          <w:rStyle w:val="FontStyle14"/>
          <w:sz w:val="24"/>
          <w:szCs w:val="24"/>
          <w:lang w:val="pt-PT" w:eastAsia="pt-PT"/>
        </w:rPr>
        <w:t>,</w:t>
      </w:r>
      <w:r w:rsidRPr="00E5076B">
        <w:rPr>
          <w:rStyle w:val="FontStyle14"/>
          <w:sz w:val="24"/>
          <w:szCs w:val="24"/>
          <w:lang w:val="pt-PT" w:eastAsia="pt-PT"/>
        </w:rPr>
        <w:t xml:space="preserve"> o </w:t>
      </w:r>
      <w:r>
        <w:rPr>
          <w:rStyle w:val="FontStyle14"/>
          <w:sz w:val="24"/>
          <w:szCs w:val="24"/>
          <w:lang w:val="pt-PT" w:eastAsia="pt-PT"/>
        </w:rPr>
        <w:t>Artigo</w:t>
      </w:r>
      <w:r w:rsidRPr="00E5076B">
        <w:rPr>
          <w:rStyle w:val="FontStyle14"/>
          <w:sz w:val="24"/>
          <w:szCs w:val="24"/>
          <w:lang w:val="pt-PT" w:eastAsia="pt-PT"/>
        </w:rPr>
        <w:t xml:space="preserve"> </w:t>
      </w:r>
      <w:r w:rsidRPr="00E5076B">
        <w:rPr>
          <w:rStyle w:val="FontStyle14"/>
          <w:sz w:val="24"/>
          <w:szCs w:val="24"/>
          <w:lang w:eastAsia="pt-PT"/>
        </w:rPr>
        <w:t xml:space="preserve">30, </w:t>
      </w:r>
      <w:r w:rsidRPr="00E5076B">
        <w:rPr>
          <w:rStyle w:val="FontStyle14"/>
          <w:sz w:val="24"/>
          <w:szCs w:val="24"/>
          <w:lang w:val="pt-PT" w:eastAsia="pt-PT"/>
        </w:rPr>
        <w:t>inciso I</w:t>
      </w:r>
      <w:r>
        <w:rPr>
          <w:rStyle w:val="FontStyle14"/>
          <w:sz w:val="24"/>
          <w:szCs w:val="24"/>
          <w:lang w:val="pt-PT" w:eastAsia="pt-PT"/>
        </w:rPr>
        <w:t>V,</w:t>
      </w:r>
      <w:r w:rsidRPr="00E5076B">
        <w:rPr>
          <w:rStyle w:val="FontStyle14"/>
          <w:sz w:val="24"/>
          <w:szCs w:val="24"/>
          <w:lang w:val="pt-PT" w:eastAsia="pt-PT"/>
        </w:rPr>
        <w:t xml:space="preserve"> do Estatuto Social </w:t>
      </w:r>
      <w:proofErr w:type="spellStart"/>
      <w:r w:rsidRPr="00E5076B">
        <w:rPr>
          <w:rStyle w:val="FontStyle14"/>
          <w:sz w:val="24"/>
          <w:szCs w:val="24"/>
        </w:rPr>
        <w:t>da</w:t>
      </w:r>
      <w:proofErr w:type="spellEnd"/>
      <w:r w:rsidRPr="00E5076B">
        <w:rPr>
          <w:rStyle w:val="FontStyle14"/>
          <w:sz w:val="24"/>
          <w:szCs w:val="24"/>
        </w:rPr>
        <w:t xml:space="preserve"> ARES-PCJ</w:t>
      </w:r>
      <w:r>
        <w:rPr>
          <w:rStyle w:val="FontStyle14"/>
          <w:sz w:val="24"/>
          <w:szCs w:val="24"/>
        </w:rPr>
        <w:t>,</w:t>
      </w:r>
      <w:r w:rsidR="00E05138" w:rsidRPr="008F226E">
        <w:rPr>
          <w:rStyle w:val="FontStyle14"/>
          <w:sz w:val="24"/>
          <w:szCs w:val="24"/>
        </w:rPr>
        <w:t xml:space="preserve"> a</w:t>
      </w:r>
      <w:r w:rsidR="001E22F2" w:rsidRPr="008F226E">
        <w:rPr>
          <w:rStyle w:val="FontStyle14"/>
          <w:sz w:val="24"/>
          <w:szCs w:val="24"/>
        </w:rPr>
        <w:t xml:space="preserve"> </w:t>
      </w:r>
      <w:r w:rsidR="001E22F2" w:rsidRPr="008F226E">
        <w:rPr>
          <w:rStyle w:val="FontStyle14"/>
          <w:sz w:val="24"/>
          <w:szCs w:val="24"/>
          <w:lang w:val="pt-PT" w:eastAsia="pt-PT"/>
        </w:rPr>
        <w:t>Cláusula 2.2</w:t>
      </w:r>
      <w:r w:rsidR="00E05138" w:rsidRPr="008F226E">
        <w:rPr>
          <w:rStyle w:val="FontStyle14"/>
          <w:sz w:val="24"/>
          <w:szCs w:val="24"/>
          <w:lang w:val="pt-PT" w:eastAsia="pt-PT"/>
        </w:rPr>
        <w:t>,</w:t>
      </w:r>
      <w:r w:rsidR="00E05138" w:rsidRPr="008F226E">
        <w:rPr>
          <w:rStyle w:val="FontStyle14"/>
          <w:sz w:val="24"/>
          <w:szCs w:val="24"/>
        </w:rPr>
        <w:t xml:space="preserve"> i</w:t>
      </w:r>
      <w:r w:rsidR="00E05138" w:rsidRPr="008F226E">
        <w:rPr>
          <w:rStyle w:val="FontStyle14"/>
          <w:sz w:val="24"/>
          <w:szCs w:val="24"/>
          <w:lang w:val="pt-PT" w:eastAsia="pt-PT"/>
        </w:rPr>
        <w:t xml:space="preserve">ncisos “g” e “h”, </w:t>
      </w:r>
      <w:r w:rsidR="001E22F2" w:rsidRPr="008F226E">
        <w:rPr>
          <w:rStyle w:val="FontStyle14"/>
          <w:sz w:val="24"/>
          <w:szCs w:val="24"/>
          <w:lang w:val="pt-PT" w:eastAsia="pt-PT"/>
        </w:rPr>
        <w:t>do Convênio de Cooperação nº 01/2013</w:t>
      </w:r>
      <w:r w:rsidR="00E05138" w:rsidRPr="008F226E">
        <w:rPr>
          <w:rStyle w:val="FontStyle14"/>
          <w:sz w:val="24"/>
          <w:szCs w:val="24"/>
          <w:lang w:val="pt-PT" w:eastAsia="pt-PT"/>
        </w:rPr>
        <w:t>,</w:t>
      </w:r>
      <w:r w:rsidR="00413965" w:rsidRPr="008F226E">
        <w:rPr>
          <w:rStyle w:val="FontStyle14"/>
          <w:sz w:val="24"/>
          <w:szCs w:val="24"/>
          <w:lang w:val="pt-PT" w:eastAsia="pt-PT"/>
        </w:rPr>
        <w:t xml:space="preserve"> </w:t>
      </w:r>
      <w:r w:rsidR="001E22F2" w:rsidRPr="008F226E">
        <w:rPr>
          <w:rStyle w:val="FontStyle14"/>
          <w:sz w:val="24"/>
          <w:szCs w:val="24"/>
          <w:lang w:val="pt-PT" w:eastAsia="pt-PT"/>
        </w:rPr>
        <w:t>firmado entre a Agência Reguladora PCJ e o Município de Leme e;</w:t>
      </w:r>
    </w:p>
    <w:p w:rsidR="0032429A" w:rsidRDefault="0032429A" w:rsidP="00CF7215">
      <w:pPr>
        <w:autoSpaceDE w:val="0"/>
        <w:autoSpaceDN w:val="0"/>
        <w:adjustRightInd w:val="0"/>
        <w:rPr>
          <w:rFonts w:cs="Calibri"/>
          <w:lang w:val="pt-PT"/>
        </w:rPr>
      </w:pPr>
    </w:p>
    <w:p w:rsidR="00B10CCB" w:rsidRDefault="00B10CCB" w:rsidP="00CF7215">
      <w:pPr>
        <w:autoSpaceDE w:val="0"/>
        <w:autoSpaceDN w:val="0"/>
        <w:adjustRightInd w:val="0"/>
        <w:rPr>
          <w:rFonts w:cs="Calibri"/>
          <w:lang w:val="pt-PT"/>
        </w:rPr>
      </w:pPr>
    </w:p>
    <w:p w:rsidR="006803EF" w:rsidRPr="00C22486" w:rsidRDefault="006803EF" w:rsidP="00967A03">
      <w:pPr>
        <w:rPr>
          <w:rFonts w:cs="Calibri"/>
          <w:b/>
          <w:bCs/>
        </w:rPr>
      </w:pPr>
      <w:r w:rsidRPr="00C22486">
        <w:rPr>
          <w:rFonts w:cs="Calibri"/>
          <w:b/>
          <w:bCs/>
        </w:rPr>
        <w:t xml:space="preserve">CONSIDERANDO: </w:t>
      </w:r>
    </w:p>
    <w:p w:rsidR="00743A15" w:rsidRDefault="00743A15" w:rsidP="00967A03">
      <w:pPr>
        <w:rPr>
          <w:rFonts w:cs="Calibri"/>
        </w:rPr>
      </w:pPr>
    </w:p>
    <w:p w:rsidR="00B10CCB" w:rsidRDefault="00B10CCB" w:rsidP="00967A03">
      <w:pPr>
        <w:rPr>
          <w:rFonts w:cs="Calibri"/>
        </w:rPr>
      </w:pPr>
    </w:p>
    <w:p w:rsidR="00DA0B89" w:rsidRPr="00E5076B" w:rsidRDefault="008F18B1" w:rsidP="00967A03">
      <w:pPr>
        <w:rPr>
          <w:rFonts w:cs="Calibri"/>
        </w:rPr>
      </w:pPr>
      <w:r w:rsidRPr="00C22486">
        <w:rPr>
          <w:rFonts w:cs="Calibri"/>
        </w:rPr>
        <w:t>Que através da</w:t>
      </w:r>
      <w:r w:rsidR="00CF7215" w:rsidRPr="00C22486">
        <w:rPr>
          <w:rFonts w:cs="Calibri"/>
        </w:rPr>
        <w:t xml:space="preserve">s premissas constantes </w:t>
      </w:r>
      <w:r w:rsidR="00570EA6" w:rsidRPr="00C22486">
        <w:rPr>
          <w:rFonts w:cs="Calibri"/>
        </w:rPr>
        <w:t>n</w:t>
      </w:r>
      <w:r w:rsidR="00CF7215" w:rsidRPr="00C22486">
        <w:rPr>
          <w:rFonts w:cs="Calibri"/>
        </w:rPr>
        <w:t>a Lei Federal n</w:t>
      </w:r>
      <w:r w:rsidR="00570EA6" w:rsidRPr="00C22486">
        <w:rPr>
          <w:rFonts w:cs="Calibri"/>
        </w:rPr>
        <w:t>º</w:t>
      </w:r>
      <w:r w:rsidR="00CF7215" w:rsidRPr="00C22486">
        <w:rPr>
          <w:rFonts w:cs="Calibri"/>
        </w:rPr>
        <w:t xml:space="preserve"> 11.445</w:t>
      </w:r>
      <w:r w:rsidR="005E11AF" w:rsidRPr="00C22486">
        <w:rPr>
          <w:rFonts w:cs="Calibri"/>
        </w:rPr>
        <w:t>, de 05/01</w:t>
      </w:r>
      <w:r w:rsidR="00570EA6" w:rsidRPr="00C22486">
        <w:rPr>
          <w:rFonts w:cs="Calibri"/>
        </w:rPr>
        <w:t>/2007</w:t>
      </w:r>
      <w:r w:rsidR="004D01C4" w:rsidRPr="00C22486">
        <w:rPr>
          <w:rFonts w:cs="Calibri"/>
        </w:rPr>
        <w:t xml:space="preserve">, </w:t>
      </w:r>
      <w:r w:rsidR="00570EA6" w:rsidRPr="00C22486">
        <w:rPr>
          <w:rFonts w:cs="Calibri"/>
        </w:rPr>
        <w:t>no</w:t>
      </w:r>
      <w:r w:rsidR="00CF7215" w:rsidRPr="00C22486">
        <w:rPr>
          <w:rFonts w:cs="Calibri"/>
        </w:rPr>
        <w:t xml:space="preserve"> Decreto </w:t>
      </w:r>
      <w:r w:rsidR="00A41C45" w:rsidRPr="00C22486">
        <w:rPr>
          <w:rFonts w:cs="Calibri"/>
        </w:rPr>
        <w:t xml:space="preserve">Federal </w:t>
      </w:r>
      <w:r w:rsidR="00CF7215" w:rsidRPr="00C22486">
        <w:rPr>
          <w:rFonts w:cs="Calibri"/>
        </w:rPr>
        <w:t>n</w:t>
      </w:r>
      <w:r w:rsidR="00570EA6" w:rsidRPr="00C22486">
        <w:rPr>
          <w:rFonts w:cs="Calibri"/>
        </w:rPr>
        <w:t>º</w:t>
      </w:r>
      <w:r w:rsidR="00CF7215" w:rsidRPr="00C22486">
        <w:rPr>
          <w:rFonts w:cs="Calibri"/>
        </w:rPr>
        <w:t xml:space="preserve"> 7.217</w:t>
      </w:r>
      <w:r w:rsidR="005E11AF" w:rsidRPr="00C22486">
        <w:rPr>
          <w:rFonts w:cs="Calibri"/>
        </w:rPr>
        <w:t>, de 21/06/2010</w:t>
      </w:r>
      <w:r w:rsidR="00967A03" w:rsidRPr="00C22486">
        <w:rPr>
          <w:rFonts w:cs="Calibri"/>
        </w:rPr>
        <w:t xml:space="preserve"> e na </w:t>
      </w:r>
      <w:r w:rsidR="00806D2A" w:rsidRPr="00C22486">
        <w:rPr>
          <w:rFonts w:cs="Calibri"/>
        </w:rPr>
        <w:t xml:space="preserve">Lei </w:t>
      </w:r>
      <w:r w:rsidR="00806D2A" w:rsidRPr="00672AA8">
        <w:rPr>
          <w:rFonts w:cs="Calibri"/>
        </w:rPr>
        <w:t>Municipal nº</w:t>
      </w:r>
      <w:r w:rsidR="009318D9" w:rsidRPr="00672AA8">
        <w:rPr>
          <w:rFonts w:cs="Calibri"/>
        </w:rPr>
        <w:t xml:space="preserve"> </w:t>
      </w:r>
      <w:r w:rsidR="00573811">
        <w:rPr>
          <w:rFonts w:cs="Calibri"/>
        </w:rPr>
        <w:t>3.323</w:t>
      </w:r>
      <w:r w:rsidR="00C03539" w:rsidRPr="00672AA8">
        <w:rPr>
          <w:rFonts w:cs="Calibri"/>
        </w:rPr>
        <w:t>, de</w:t>
      </w:r>
      <w:r w:rsidR="00691A45" w:rsidRPr="00672AA8">
        <w:rPr>
          <w:rFonts w:cs="Calibri"/>
        </w:rPr>
        <w:t xml:space="preserve"> </w:t>
      </w:r>
      <w:r w:rsidR="00573811">
        <w:rPr>
          <w:rFonts w:cs="Calibri"/>
        </w:rPr>
        <w:t>30</w:t>
      </w:r>
      <w:r w:rsidR="00B75A84" w:rsidRPr="00672AA8">
        <w:rPr>
          <w:rFonts w:cs="Calibri"/>
        </w:rPr>
        <w:t>/</w:t>
      </w:r>
      <w:r w:rsidR="00573811">
        <w:rPr>
          <w:rFonts w:cs="Calibri"/>
        </w:rPr>
        <w:t>10</w:t>
      </w:r>
      <w:r w:rsidR="002E4DA5" w:rsidRPr="00672AA8">
        <w:rPr>
          <w:rFonts w:cs="Calibri"/>
        </w:rPr>
        <w:t>/201</w:t>
      </w:r>
      <w:r w:rsidR="00573811">
        <w:rPr>
          <w:rFonts w:cs="Calibri"/>
        </w:rPr>
        <w:t>3</w:t>
      </w:r>
      <w:r w:rsidR="00806D2A" w:rsidRPr="00672AA8">
        <w:rPr>
          <w:rFonts w:cs="Calibri"/>
        </w:rPr>
        <w:t xml:space="preserve">, </w:t>
      </w:r>
      <w:r w:rsidR="00967A03" w:rsidRPr="00672AA8">
        <w:rPr>
          <w:rFonts w:cs="Calibri"/>
        </w:rPr>
        <w:t>pela</w:t>
      </w:r>
      <w:r w:rsidR="00806D2A" w:rsidRPr="00C22486">
        <w:rPr>
          <w:rFonts w:cs="Calibri"/>
        </w:rPr>
        <w:t xml:space="preserve"> qual </w:t>
      </w:r>
      <w:r w:rsidR="00806D2A" w:rsidRPr="00C22486">
        <w:rPr>
          <w:rFonts w:cs="Calibri"/>
          <w:bCs/>
        </w:rPr>
        <w:t xml:space="preserve">o </w:t>
      </w:r>
      <w:r w:rsidR="00806D2A" w:rsidRPr="00C22486">
        <w:rPr>
          <w:rFonts w:cs="Calibri"/>
        </w:rPr>
        <w:t xml:space="preserve">Município de </w:t>
      </w:r>
      <w:r w:rsidR="00573811">
        <w:rPr>
          <w:rFonts w:cs="Calibri"/>
        </w:rPr>
        <w:t>Leme</w:t>
      </w:r>
      <w:r w:rsidR="003753B2">
        <w:rPr>
          <w:rFonts w:cs="Calibri"/>
        </w:rPr>
        <w:t xml:space="preserve"> </w:t>
      </w:r>
      <w:r w:rsidR="00712530">
        <w:rPr>
          <w:rFonts w:cs="Calibri"/>
        </w:rPr>
        <w:t xml:space="preserve">foi autorizado a firmar </w:t>
      </w:r>
      <w:r w:rsidR="00806F3E">
        <w:rPr>
          <w:rFonts w:cs="Calibri"/>
        </w:rPr>
        <w:t xml:space="preserve">o </w:t>
      </w:r>
      <w:r w:rsidR="00573811">
        <w:rPr>
          <w:rFonts w:cs="Calibri"/>
        </w:rPr>
        <w:t>Convênio de Cooperação nº 01/2013, com interveniência-anuência da Superintendência de Água e Esgoto</w:t>
      </w:r>
      <w:r w:rsidR="00EB58BB">
        <w:rPr>
          <w:rFonts w:cs="Calibri"/>
        </w:rPr>
        <w:t>s</w:t>
      </w:r>
      <w:r w:rsidR="00573811">
        <w:rPr>
          <w:rFonts w:cs="Calibri"/>
        </w:rPr>
        <w:t xml:space="preserve"> </w:t>
      </w:r>
      <w:r w:rsidR="00EB58BB">
        <w:rPr>
          <w:rFonts w:cs="Calibri"/>
        </w:rPr>
        <w:t>da Cidade de</w:t>
      </w:r>
      <w:r w:rsidR="00573811">
        <w:rPr>
          <w:rFonts w:cs="Calibri"/>
        </w:rPr>
        <w:t xml:space="preserve"> Leme – SAECIL, que</w:t>
      </w:r>
      <w:r w:rsidRPr="00C22486">
        <w:rPr>
          <w:rFonts w:cs="Calibri"/>
        </w:rPr>
        <w:t xml:space="preserve"> delegou</w:t>
      </w:r>
      <w:r w:rsidR="00806D2A" w:rsidRPr="00C22486">
        <w:rPr>
          <w:rFonts w:cs="Calibri"/>
        </w:rPr>
        <w:t xml:space="preserve"> </w:t>
      </w:r>
      <w:r w:rsidR="00560808">
        <w:rPr>
          <w:rFonts w:cs="Calibri"/>
        </w:rPr>
        <w:t xml:space="preserve">e transferiu </w:t>
      </w:r>
      <w:r w:rsidR="00806D2A" w:rsidRPr="00C22486">
        <w:rPr>
          <w:rFonts w:cs="Calibri"/>
        </w:rPr>
        <w:t xml:space="preserve">o exercício das </w:t>
      </w:r>
      <w:r w:rsidR="00806D2A" w:rsidRPr="00E5076B">
        <w:rPr>
          <w:rFonts w:cs="Calibri"/>
        </w:rPr>
        <w:t xml:space="preserve">atividades de regulação e fiscalização dos serviços públicos de saneamento básico à </w:t>
      </w:r>
      <w:r w:rsidR="00E5076B" w:rsidRPr="00E5076B">
        <w:rPr>
          <w:rStyle w:val="FontStyle14"/>
          <w:sz w:val="24"/>
          <w:szCs w:val="24"/>
        </w:rPr>
        <w:t>Agência Reguladora PCJ (ARES-PCJ)</w:t>
      </w:r>
      <w:r w:rsidR="00CF7215" w:rsidRPr="00E5076B">
        <w:rPr>
          <w:rFonts w:cs="Calibri"/>
        </w:rPr>
        <w:t>;</w:t>
      </w:r>
    </w:p>
    <w:p w:rsidR="00C03539" w:rsidRPr="00E5076B" w:rsidRDefault="00C03539" w:rsidP="00967A03">
      <w:pPr>
        <w:rPr>
          <w:rFonts w:cs="Calibri"/>
        </w:rPr>
      </w:pPr>
    </w:p>
    <w:p w:rsidR="00D2148B" w:rsidRDefault="002F08DB" w:rsidP="002F08DB">
      <w:pPr>
        <w:rPr>
          <w:rFonts w:cs="Calibri"/>
        </w:rPr>
      </w:pPr>
      <w:r w:rsidRPr="00053609">
        <w:rPr>
          <w:rFonts w:cs="Calibri"/>
        </w:rPr>
        <w:t xml:space="preserve">Que a </w:t>
      </w:r>
      <w:r w:rsidRPr="00053609">
        <w:rPr>
          <w:rStyle w:val="FontStyle14"/>
          <w:sz w:val="24"/>
          <w:szCs w:val="24"/>
        </w:rPr>
        <w:t>Agência Reguladora PCJ</w:t>
      </w:r>
      <w:r w:rsidRPr="00053609">
        <w:rPr>
          <w:rFonts w:cs="Calibri"/>
        </w:rPr>
        <w:t xml:space="preserve">, através do </w:t>
      </w:r>
      <w:r w:rsidR="00B75593" w:rsidRPr="00F577AE">
        <w:rPr>
          <w:rFonts w:cs="Calibri"/>
        </w:rPr>
        <w:t xml:space="preserve">Parecer </w:t>
      </w:r>
      <w:r w:rsidR="00B75593">
        <w:rPr>
          <w:rFonts w:cs="Calibri"/>
        </w:rPr>
        <w:t xml:space="preserve">Consolidado </w:t>
      </w:r>
      <w:r w:rsidR="00B75593" w:rsidRPr="00F577AE">
        <w:rPr>
          <w:rFonts w:cs="Calibri"/>
        </w:rPr>
        <w:t xml:space="preserve">nº </w:t>
      </w:r>
      <w:r w:rsidR="00B75593">
        <w:rPr>
          <w:rFonts w:cs="Calibri"/>
        </w:rPr>
        <w:t>01</w:t>
      </w:r>
      <w:r w:rsidR="00B75593" w:rsidRPr="00F577AE">
        <w:rPr>
          <w:rFonts w:cs="Calibri"/>
        </w:rPr>
        <w:t>/</w:t>
      </w:r>
      <w:r w:rsidR="00D11149">
        <w:rPr>
          <w:rFonts w:cs="Calibri"/>
        </w:rPr>
        <w:t>2015</w:t>
      </w:r>
      <w:r w:rsidRPr="00053609">
        <w:rPr>
          <w:rFonts w:cs="Calibri"/>
        </w:rPr>
        <w:t xml:space="preserve">, concluiu ser </w:t>
      </w:r>
      <w:r w:rsidR="00B95743">
        <w:rPr>
          <w:rFonts w:cs="Calibri"/>
        </w:rPr>
        <w:t>factível</w:t>
      </w:r>
      <w:r w:rsidR="003F48D9">
        <w:rPr>
          <w:rFonts w:cs="Calibri"/>
        </w:rPr>
        <w:t xml:space="preserve"> </w:t>
      </w:r>
      <w:r w:rsidR="00D11149">
        <w:rPr>
          <w:rFonts w:cs="Calibri"/>
        </w:rPr>
        <w:t xml:space="preserve">a </w:t>
      </w:r>
      <w:r w:rsidR="003F48D9">
        <w:rPr>
          <w:rFonts w:cs="Calibri"/>
        </w:rPr>
        <w:t>re</w:t>
      </w:r>
      <w:r w:rsidR="00D11149">
        <w:rPr>
          <w:rFonts w:cs="Calibri"/>
        </w:rPr>
        <w:t xml:space="preserve">visão </w:t>
      </w:r>
      <w:r w:rsidR="003F48D9">
        <w:rPr>
          <w:rFonts w:cs="Calibri"/>
        </w:rPr>
        <w:t>tarifár</w:t>
      </w:r>
      <w:r w:rsidR="00D11149">
        <w:rPr>
          <w:rFonts w:cs="Calibri"/>
        </w:rPr>
        <w:t>ia</w:t>
      </w:r>
      <w:r w:rsidR="003F48D9">
        <w:rPr>
          <w:rFonts w:cs="Calibri"/>
        </w:rPr>
        <w:t xml:space="preserve"> dos serviços de abastecimento de água tratada, esgotamento sanitário e demais preços públicos</w:t>
      </w:r>
      <w:r w:rsidR="00E05138">
        <w:rPr>
          <w:rFonts w:cs="Calibri"/>
        </w:rPr>
        <w:t xml:space="preserve"> de água e esgoto</w:t>
      </w:r>
      <w:r w:rsidR="00D2148B" w:rsidRPr="00053609">
        <w:rPr>
          <w:rFonts w:cs="Calibri"/>
        </w:rPr>
        <w:t xml:space="preserve">, a fim de </w:t>
      </w:r>
      <w:r w:rsidR="00D11149">
        <w:rPr>
          <w:rFonts w:cs="Calibri"/>
        </w:rPr>
        <w:t xml:space="preserve">manter </w:t>
      </w:r>
      <w:r w:rsidR="00D2148B" w:rsidRPr="00053609">
        <w:rPr>
          <w:rFonts w:cs="Calibri"/>
        </w:rPr>
        <w:t xml:space="preserve">o equilíbrio econômico-financeiro </w:t>
      </w:r>
      <w:r w:rsidR="00D2148B">
        <w:rPr>
          <w:rFonts w:cs="Calibri"/>
        </w:rPr>
        <w:t xml:space="preserve">e dar condições para garantir os compromissos e investimentos da </w:t>
      </w:r>
      <w:r w:rsidR="00B95743">
        <w:rPr>
          <w:rFonts w:cs="Calibri"/>
        </w:rPr>
        <w:t xml:space="preserve">Superintendência de Água e Esgoto </w:t>
      </w:r>
      <w:r w:rsidR="001E500C">
        <w:rPr>
          <w:rFonts w:cs="Calibri"/>
        </w:rPr>
        <w:t xml:space="preserve">da Cidade </w:t>
      </w:r>
      <w:r w:rsidR="00B95743">
        <w:rPr>
          <w:rFonts w:cs="Calibri"/>
        </w:rPr>
        <w:t>de Leme – SAECIL</w:t>
      </w:r>
      <w:r w:rsidR="00D2148B" w:rsidRPr="00053609">
        <w:rPr>
          <w:rFonts w:cs="Calibri"/>
        </w:rPr>
        <w:t>;</w:t>
      </w:r>
    </w:p>
    <w:p w:rsidR="00D2148B" w:rsidRDefault="00D2148B" w:rsidP="002F08DB">
      <w:pPr>
        <w:rPr>
          <w:rFonts w:cs="Calibri"/>
        </w:rPr>
      </w:pPr>
    </w:p>
    <w:p w:rsidR="00D11149" w:rsidRDefault="00D11149" w:rsidP="002F08DB">
      <w:pPr>
        <w:rPr>
          <w:rFonts w:cs="Calibri"/>
        </w:rPr>
      </w:pPr>
      <w:r>
        <w:rPr>
          <w:rFonts w:cs="Calibri"/>
        </w:rPr>
        <w:t xml:space="preserve">Que foi realizada audiência pública na data de 13 de janeiro de 2015, conforme dispõe o art. 2º, §5º, da Resolução </w:t>
      </w:r>
      <w:r w:rsidR="00B75593">
        <w:rPr>
          <w:rFonts w:cs="Calibri"/>
        </w:rPr>
        <w:t xml:space="preserve">ARES-PCJ </w:t>
      </w:r>
      <w:r>
        <w:rPr>
          <w:rFonts w:cs="Calibri"/>
        </w:rPr>
        <w:t xml:space="preserve">nº 32/2013, para apresentação da proposta de revisão da estrutura tarifária </w:t>
      </w:r>
      <w:r w:rsidR="00B10CCB">
        <w:rPr>
          <w:rFonts w:cs="Calibri"/>
        </w:rPr>
        <w:t xml:space="preserve">dos serviços de abastecimento de água tratada, esgotamento sanitário e demais preços públicos de água e esgoto </w:t>
      </w:r>
      <w:r>
        <w:rPr>
          <w:rFonts w:cs="Calibri"/>
        </w:rPr>
        <w:t>do Município de Leme;</w:t>
      </w:r>
    </w:p>
    <w:p w:rsidR="00D11149" w:rsidRDefault="00D11149" w:rsidP="002F08DB">
      <w:pPr>
        <w:rPr>
          <w:rFonts w:cs="Calibri"/>
        </w:rPr>
      </w:pPr>
    </w:p>
    <w:p w:rsidR="00146FBE" w:rsidRPr="009F4F4A" w:rsidRDefault="00146FBE" w:rsidP="002F08DB">
      <w:pPr>
        <w:rPr>
          <w:rFonts w:cs="Calibri"/>
        </w:rPr>
      </w:pPr>
      <w:r w:rsidRPr="00F577AE">
        <w:rPr>
          <w:rFonts w:cs="Calibri"/>
        </w:rPr>
        <w:t xml:space="preserve">Que os membros do Conselho de Regulação e Controle Social do Município de </w:t>
      </w:r>
      <w:r w:rsidR="00B95743">
        <w:rPr>
          <w:rFonts w:cs="Calibri"/>
        </w:rPr>
        <w:t>Leme</w:t>
      </w:r>
      <w:r w:rsidRPr="00F577AE">
        <w:rPr>
          <w:rFonts w:cs="Calibri"/>
        </w:rPr>
        <w:t xml:space="preserve">, reunidos no dia </w:t>
      </w:r>
      <w:r w:rsidR="00FC41BB">
        <w:rPr>
          <w:rFonts w:cs="Calibri"/>
        </w:rPr>
        <w:t>1</w:t>
      </w:r>
      <w:r w:rsidR="00D11149">
        <w:rPr>
          <w:rFonts w:cs="Calibri"/>
        </w:rPr>
        <w:t>3</w:t>
      </w:r>
      <w:r w:rsidRPr="00F577AE">
        <w:rPr>
          <w:rFonts w:cs="Calibri"/>
        </w:rPr>
        <w:t xml:space="preserve"> de</w:t>
      </w:r>
      <w:r w:rsidR="003369FB">
        <w:rPr>
          <w:rFonts w:cs="Calibri"/>
        </w:rPr>
        <w:t xml:space="preserve"> </w:t>
      </w:r>
      <w:r w:rsidR="00B95743">
        <w:rPr>
          <w:rFonts w:cs="Calibri"/>
        </w:rPr>
        <w:t>janeiro d</w:t>
      </w:r>
      <w:r w:rsidRPr="00F577AE">
        <w:rPr>
          <w:rFonts w:cs="Calibri"/>
        </w:rPr>
        <w:t>e 201</w:t>
      </w:r>
      <w:r w:rsidR="00D11149">
        <w:rPr>
          <w:rFonts w:cs="Calibri"/>
        </w:rPr>
        <w:t>5</w:t>
      </w:r>
      <w:r w:rsidRPr="00F577AE">
        <w:rPr>
          <w:rFonts w:cs="Calibri"/>
        </w:rPr>
        <w:t>, analisaram e aprovaram</w:t>
      </w:r>
      <w:r w:rsidR="009505C9">
        <w:rPr>
          <w:rFonts w:cs="Calibri"/>
        </w:rPr>
        <w:t xml:space="preserve"> </w:t>
      </w:r>
      <w:r w:rsidR="00D11149">
        <w:rPr>
          <w:rFonts w:cs="Calibri"/>
        </w:rPr>
        <w:t xml:space="preserve">por maioria votos </w:t>
      </w:r>
      <w:r w:rsidRPr="00F577AE">
        <w:rPr>
          <w:rFonts w:cs="Calibri"/>
        </w:rPr>
        <w:t xml:space="preserve">o conteúdo do Parecer </w:t>
      </w:r>
      <w:r w:rsidR="00D11149">
        <w:rPr>
          <w:rFonts w:cs="Calibri"/>
        </w:rPr>
        <w:t xml:space="preserve">Consolidado </w:t>
      </w:r>
      <w:r w:rsidRPr="00F577AE">
        <w:rPr>
          <w:rFonts w:cs="Calibri"/>
        </w:rPr>
        <w:t xml:space="preserve">nº </w:t>
      </w:r>
      <w:r w:rsidR="00B95743">
        <w:rPr>
          <w:rFonts w:cs="Calibri"/>
        </w:rPr>
        <w:t>01</w:t>
      </w:r>
      <w:r w:rsidRPr="00F577AE">
        <w:rPr>
          <w:rFonts w:cs="Calibri"/>
        </w:rPr>
        <w:t>/</w:t>
      </w:r>
      <w:r w:rsidRPr="009F4F4A">
        <w:rPr>
          <w:rFonts w:cs="Calibri"/>
        </w:rPr>
        <w:t>201</w:t>
      </w:r>
      <w:r w:rsidR="00D11149">
        <w:rPr>
          <w:rFonts w:cs="Calibri"/>
        </w:rPr>
        <w:t>5</w:t>
      </w:r>
      <w:r w:rsidR="00B95743">
        <w:rPr>
          <w:rFonts w:cs="Calibri"/>
        </w:rPr>
        <w:t>;</w:t>
      </w:r>
      <w:r w:rsidR="009D6173" w:rsidRPr="009F4F4A">
        <w:rPr>
          <w:rFonts w:cs="Calibri"/>
        </w:rPr>
        <w:t xml:space="preserve"> </w:t>
      </w:r>
    </w:p>
    <w:p w:rsidR="00792A33" w:rsidRPr="009F4F4A" w:rsidRDefault="00792A33" w:rsidP="00792A33">
      <w:pPr>
        <w:autoSpaceDE w:val="0"/>
        <w:autoSpaceDN w:val="0"/>
        <w:adjustRightInd w:val="0"/>
        <w:rPr>
          <w:rFonts w:cs="Calibri"/>
        </w:rPr>
      </w:pPr>
    </w:p>
    <w:p w:rsidR="00C102CB" w:rsidRPr="00AB4EB4" w:rsidRDefault="00C102CB" w:rsidP="00561AFA">
      <w:pPr>
        <w:rPr>
          <w:rFonts w:cs="Calibri"/>
        </w:rPr>
      </w:pPr>
      <w:r w:rsidRPr="009F4F4A">
        <w:rPr>
          <w:rFonts w:cs="Calibri"/>
        </w:rPr>
        <w:lastRenderedPageBreak/>
        <w:t>Que</w:t>
      </w:r>
      <w:r w:rsidR="00DD0B2D" w:rsidRPr="009F4F4A">
        <w:rPr>
          <w:rFonts w:cs="Calibri"/>
        </w:rPr>
        <w:t>,</w:t>
      </w:r>
      <w:r w:rsidRPr="009F4F4A">
        <w:rPr>
          <w:rFonts w:cs="Calibri"/>
        </w:rPr>
        <w:t xml:space="preserve"> </w:t>
      </w:r>
      <w:r w:rsidR="00DD0B2D" w:rsidRPr="009F4F4A">
        <w:rPr>
          <w:rFonts w:cs="Calibri"/>
        </w:rPr>
        <w:t xml:space="preserve">em face do cumprimento </w:t>
      </w:r>
      <w:r w:rsidR="00A87FA5">
        <w:rPr>
          <w:rFonts w:cs="Calibri"/>
        </w:rPr>
        <w:t>d</w:t>
      </w:r>
      <w:r w:rsidR="00DD0B2D" w:rsidRPr="009F4F4A">
        <w:rPr>
          <w:rFonts w:cs="Calibri"/>
        </w:rPr>
        <w:t>as</w:t>
      </w:r>
      <w:r w:rsidR="00DD0B2D">
        <w:rPr>
          <w:rFonts w:cs="Calibri"/>
        </w:rPr>
        <w:t xml:space="preserve"> etapas do processo de </w:t>
      </w:r>
      <w:r w:rsidR="00B95743">
        <w:rPr>
          <w:rFonts w:cs="Calibri"/>
        </w:rPr>
        <w:t>re</w:t>
      </w:r>
      <w:r w:rsidR="00B10CCB">
        <w:rPr>
          <w:rFonts w:cs="Calibri"/>
        </w:rPr>
        <w:t>visão</w:t>
      </w:r>
      <w:r w:rsidR="00B95743">
        <w:rPr>
          <w:rFonts w:cs="Calibri"/>
        </w:rPr>
        <w:t xml:space="preserve"> </w:t>
      </w:r>
      <w:r w:rsidR="00DD0B2D">
        <w:rPr>
          <w:rFonts w:cs="Calibri"/>
        </w:rPr>
        <w:t>tarifári</w:t>
      </w:r>
      <w:r w:rsidR="00B10CCB">
        <w:rPr>
          <w:rFonts w:cs="Calibri"/>
        </w:rPr>
        <w:t>a</w:t>
      </w:r>
      <w:r w:rsidR="00DD0B2D">
        <w:rPr>
          <w:rFonts w:cs="Calibri"/>
        </w:rPr>
        <w:t xml:space="preserve">, </w:t>
      </w:r>
      <w:r>
        <w:rPr>
          <w:rFonts w:cs="Calibri"/>
        </w:rPr>
        <w:t>a</w:t>
      </w:r>
      <w:r w:rsidRPr="00C22486">
        <w:rPr>
          <w:rFonts w:cs="Calibri"/>
        </w:rPr>
        <w:t xml:space="preserve"> Diretoria Executiva da </w:t>
      </w:r>
      <w:r w:rsidR="00A87FA5">
        <w:rPr>
          <w:rStyle w:val="FontStyle14"/>
          <w:sz w:val="24"/>
          <w:szCs w:val="24"/>
        </w:rPr>
        <w:t>ARES-</w:t>
      </w:r>
      <w:r w:rsidRPr="00AB4EB4">
        <w:rPr>
          <w:rStyle w:val="FontStyle14"/>
          <w:sz w:val="24"/>
          <w:szCs w:val="24"/>
        </w:rPr>
        <w:t>PCJ</w:t>
      </w:r>
      <w:r w:rsidRPr="00AB4EB4">
        <w:rPr>
          <w:rFonts w:cs="Calibri"/>
        </w:rPr>
        <w:t>, reunid</w:t>
      </w:r>
      <w:r w:rsidR="00A87FA5">
        <w:rPr>
          <w:rFonts w:cs="Calibri"/>
        </w:rPr>
        <w:t>a</w:t>
      </w:r>
      <w:r w:rsidRPr="00AB4EB4">
        <w:rPr>
          <w:rFonts w:cs="Calibri"/>
        </w:rPr>
        <w:t xml:space="preserve"> em </w:t>
      </w:r>
      <w:r w:rsidR="00B95743">
        <w:rPr>
          <w:rFonts w:cs="Calibri"/>
        </w:rPr>
        <w:t>1</w:t>
      </w:r>
      <w:r w:rsidR="00B10CCB">
        <w:rPr>
          <w:rFonts w:cs="Calibri"/>
        </w:rPr>
        <w:t>4</w:t>
      </w:r>
      <w:r w:rsidRPr="00AB4EB4">
        <w:rPr>
          <w:rFonts w:cs="Calibri"/>
        </w:rPr>
        <w:t xml:space="preserve"> de </w:t>
      </w:r>
      <w:r w:rsidR="00B95743">
        <w:rPr>
          <w:rFonts w:cs="Calibri"/>
        </w:rPr>
        <w:t>janeiro</w:t>
      </w:r>
      <w:r w:rsidRPr="00AB4EB4">
        <w:rPr>
          <w:rFonts w:cs="Calibri"/>
        </w:rPr>
        <w:t xml:space="preserve"> de 201</w:t>
      </w:r>
      <w:r w:rsidR="00B10CCB">
        <w:rPr>
          <w:rFonts w:cs="Calibri"/>
        </w:rPr>
        <w:t>5</w:t>
      </w:r>
      <w:r w:rsidRPr="00AB4EB4">
        <w:rPr>
          <w:rFonts w:cs="Calibri"/>
        </w:rPr>
        <w:t xml:space="preserve">, </w:t>
      </w:r>
      <w:r w:rsidR="00DD0B2D" w:rsidRPr="00AB4EB4">
        <w:rPr>
          <w:rFonts w:cs="Calibri"/>
        </w:rPr>
        <w:t>decidi</w:t>
      </w:r>
      <w:r w:rsidR="00A87FA5">
        <w:rPr>
          <w:rFonts w:cs="Calibri"/>
        </w:rPr>
        <w:t>u</w:t>
      </w:r>
      <w:r w:rsidR="00DD0B2D" w:rsidRPr="00AB4EB4">
        <w:rPr>
          <w:rFonts w:cs="Calibri"/>
        </w:rPr>
        <w:t xml:space="preserve"> pela </w:t>
      </w:r>
      <w:r w:rsidR="001E4F22" w:rsidRPr="00AB4EB4">
        <w:rPr>
          <w:rFonts w:cs="Calibri"/>
        </w:rPr>
        <w:t>emissão de Resolução</w:t>
      </w:r>
      <w:r w:rsidR="005A33BF">
        <w:rPr>
          <w:rFonts w:cs="Calibri"/>
        </w:rPr>
        <w:t>, visando</w:t>
      </w:r>
      <w:r w:rsidR="00A87FA5">
        <w:rPr>
          <w:rFonts w:cs="Calibri"/>
        </w:rPr>
        <w:t xml:space="preserve"> </w:t>
      </w:r>
      <w:r w:rsidR="00D2148B">
        <w:rPr>
          <w:rFonts w:cs="Calibri"/>
        </w:rPr>
        <w:t>fixar</w:t>
      </w:r>
      <w:r w:rsidR="005A33BF">
        <w:rPr>
          <w:rFonts w:cs="Calibri"/>
        </w:rPr>
        <w:t xml:space="preserve"> </w:t>
      </w:r>
      <w:r w:rsidR="00570668">
        <w:rPr>
          <w:rFonts w:cs="Calibri"/>
        </w:rPr>
        <w:t>o reajuste</w:t>
      </w:r>
      <w:r w:rsidR="00B95743">
        <w:rPr>
          <w:rFonts w:cs="Calibri"/>
        </w:rPr>
        <w:t xml:space="preserve"> para os serviços de abastecimento de água tratada, </w:t>
      </w:r>
      <w:r w:rsidR="00FC41BB">
        <w:rPr>
          <w:rFonts w:cs="Calibri"/>
        </w:rPr>
        <w:t>esgotamento sanitário</w:t>
      </w:r>
      <w:r w:rsidR="00FC41BB" w:rsidRPr="005A33BF">
        <w:rPr>
          <w:rFonts w:cs="Calibri"/>
        </w:rPr>
        <w:t xml:space="preserve"> </w:t>
      </w:r>
      <w:r w:rsidR="00B95743">
        <w:rPr>
          <w:rFonts w:cs="Calibri"/>
        </w:rPr>
        <w:t xml:space="preserve">e demais preços públicos </w:t>
      </w:r>
      <w:r w:rsidR="00FC41BB">
        <w:rPr>
          <w:rFonts w:cs="Calibri"/>
        </w:rPr>
        <w:t>do</w:t>
      </w:r>
      <w:r w:rsidR="00F2435C" w:rsidRPr="005A33BF">
        <w:rPr>
          <w:rFonts w:cs="Calibri"/>
        </w:rPr>
        <w:t xml:space="preserve"> </w:t>
      </w:r>
      <w:r w:rsidR="00AB4EB4" w:rsidRPr="00AB4EB4">
        <w:rPr>
          <w:rFonts w:cs="Calibri"/>
          <w:bCs/>
        </w:rPr>
        <w:t xml:space="preserve">Município de </w:t>
      </w:r>
      <w:r w:rsidR="00B95743">
        <w:rPr>
          <w:rFonts w:cs="Calibri"/>
          <w:bCs/>
        </w:rPr>
        <w:t>Leme</w:t>
      </w:r>
      <w:r w:rsidR="001E4F22" w:rsidRPr="00AB4EB4">
        <w:rPr>
          <w:rFonts w:cs="Calibri"/>
        </w:rPr>
        <w:t>.</w:t>
      </w:r>
    </w:p>
    <w:p w:rsidR="00222044" w:rsidRDefault="00222044" w:rsidP="00561AFA">
      <w:pPr>
        <w:rPr>
          <w:rFonts w:cs="Calibri"/>
        </w:rPr>
      </w:pPr>
    </w:p>
    <w:p w:rsidR="009D1757" w:rsidRDefault="009D1757" w:rsidP="00561AFA">
      <w:pPr>
        <w:rPr>
          <w:rFonts w:cs="Calibri"/>
        </w:rPr>
      </w:pPr>
    </w:p>
    <w:p w:rsidR="00CF7215" w:rsidRPr="00C22486" w:rsidRDefault="00CF7215" w:rsidP="00CF7215">
      <w:pPr>
        <w:autoSpaceDE w:val="0"/>
        <w:autoSpaceDN w:val="0"/>
        <w:adjustRightInd w:val="0"/>
        <w:rPr>
          <w:rFonts w:cs="Calibri"/>
          <w:b/>
          <w:bCs/>
        </w:rPr>
      </w:pPr>
      <w:r w:rsidRPr="00C22486">
        <w:rPr>
          <w:rFonts w:cs="Calibri"/>
          <w:b/>
          <w:bCs/>
        </w:rPr>
        <w:t>RESOLVE:</w:t>
      </w:r>
    </w:p>
    <w:p w:rsidR="00B65C97" w:rsidRDefault="00B65C97" w:rsidP="00CF7215">
      <w:pPr>
        <w:autoSpaceDE w:val="0"/>
        <w:autoSpaceDN w:val="0"/>
        <w:adjustRightInd w:val="0"/>
        <w:rPr>
          <w:rFonts w:cs="Calibri"/>
          <w:b/>
          <w:bCs/>
        </w:rPr>
      </w:pPr>
    </w:p>
    <w:p w:rsidR="00F31A92" w:rsidRDefault="00F31A92" w:rsidP="00CF7215">
      <w:pPr>
        <w:autoSpaceDE w:val="0"/>
        <w:autoSpaceDN w:val="0"/>
        <w:adjustRightInd w:val="0"/>
        <w:rPr>
          <w:rFonts w:cs="Calibri"/>
          <w:b/>
          <w:bCs/>
        </w:rPr>
      </w:pPr>
    </w:p>
    <w:p w:rsidR="00F31A92" w:rsidRPr="001A0408" w:rsidRDefault="00F31A92" w:rsidP="00F31A92">
      <w:pPr>
        <w:tabs>
          <w:tab w:val="left" w:pos="284"/>
        </w:tabs>
        <w:rPr>
          <w:rFonts w:cs="Calibri"/>
        </w:rPr>
      </w:pPr>
      <w:r w:rsidRPr="001A0408">
        <w:rPr>
          <w:rFonts w:cs="Calibri"/>
        </w:rPr>
        <w:t xml:space="preserve">Art. 1º - Fixar nova Estrutura Tarifária </w:t>
      </w:r>
      <w:r w:rsidR="00B31528">
        <w:rPr>
          <w:rFonts w:cs="Calibri"/>
        </w:rPr>
        <w:t xml:space="preserve">a ser praticada pela Superintendência de Água e Esgoto da Cidade de Leme </w:t>
      </w:r>
      <w:r w:rsidR="004D3D16">
        <w:rPr>
          <w:rFonts w:cs="Calibri"/>
        </w:rPr>
        <w:t>-</w:t>
      </w:r>
      <w:r w:rsidR="00B31528">
        <w:rPr>
          <w:rFonts w:cs="Calibri"/>
        </w:rPr>
        <w:t xml:space="preserve"> SAECIL</w:t>
      </w:r>
      <w:r w:rsidRPr="001A0408">
        <w:rPr>
          <w:rFonts w:cs="Calibri"/>
        </w:rPr>
        <w:t xml:space="preserve">, composta por </w:t>
      </w:r>
      <w:r w:rsidR="00B31528">
        <w:rPr>
          <w:rFonts w:cs="Calibri"/>
        </w:rPr>
        <w:t>8 (oito)</w:t>
      </w:r>
      <w:r w:rsidRPr="001A0408">
        <w:rPr>
          <w:rFonts w:cs="Calibri"/>
        </w:rPr>
        <w:t xml:space="preserve"> categorias (Residencial, Residencial </w:t>
      </w:r>
      <w:r w:rsidR="00B31528" w:rsidRPr="001A0408">
        <w:rPr>
          <w:rFonts w:cs="Calibri"/>
        </w:rPr>
        <w:t>Social</w:t>
      </w:r>
      <w:r w:rsidRPr="001A0408">
        <w:rPr>
          <w:rFonts w:cs="Calibri"/>
        </w:rPr>
        <w:t>, Comercial, Industrial</w:t>
      </w:r>
      <w:r w:rsidR="00B31528">
        <w:rPr>
          <w:rFonts w:cs="Calibri"/>
        </w:rPr>
        <w:t>, Insumo de Produção, Clubes Recreativos, Entidades Filantrópicas e Prédios Municipais</w:t>
      </w:r>
      <w:r w:rsidRPr="001A0408">
        <w:rPr>
          <w:rFonts w:cs="Calibri"/>
        </w:rPr>
        <w:t xml:space="preserve">), </w:t>
      </w:r>
      <w:r w:rsidR="00B31528">
        <w:rPr>
          <w:rFonts w:cs="Calibri"/>
        </w:rPr>
        <w:t xml:space="preserve">e </w:t>
      </w:r>
      <w:r w:rsidRPr="001A0408">
        <w:rPr>
          <w:rFonts w:cs="Calibri"/>
        </w:rPr>
        <w:t xml:space="preserve">a vigorar a partir de </w:t>
      </w:r>
      <w:r w:rsidR="00B31528">
        <w:rPr>
          <w:rFonts w:cs="Calibri"/>
        </w:rPr>
        <w:t>fevereiro</w:t>
      </w:r>
      <w:r w:rsidRPr="001A0408">
        <w:rPr>
          <w:rFonts w:cs="Calibri"/>
        </w:rPr>
        <w:t xml:space="preserve"> de 20</w:t>
      </w:r>
      <w:r w:rsidR="00B31528">
        <w:rPr>
          <w:rFonts w:cs="Calibri"/>
        </w:rPr>
        <w:t>15</w:t>
      </w:r>
      <w:r w:rsidRPr="001A0408">
        <w:rPr>
          <w:rFonts w:cs="Calibri"/>
        </w:rPr>
        <w:t>.</w:t>
      </w:r>
    </w:p>
    <w:p w:rsidR="00F31A92" w:rsidRPr="001A0408" w:rsidRDefault="00F31A92" w:rsidP="00F31A92">
      <w:pPr>
        <w:tabs>
          <w:tab w:val="left" w:pos="284"/>
        </w:tabs>
        <w:rPr>
          <w:rFonts w:cs="Calibri"/>
        </w:rPr>
      </w:pPr>
    </w:p>
    <w:p w:rsidR="00B31528" w:rsidRDefault="00B31528" w:rsidP="00B31528">
      <w:pPr>
        <w:tabs>
          <w:tab w:val="left" w:pos="284"/>
        </w:tabs>
        <w:rPr>
          <w:rFonts w:cs="Calibri"/>
        </w:rPr>
      </w:pPr>
      <w:r w:rsidRPr="00B67B78">
        <w:rPr>
          <w:rFonts w:cs="Calibri"/>
        </w:rPr>
        <w:t>Art. 2º - Fixar novos valores das Tarifas de Água</w:t>
      </w:r>
      <w:r w:rsidR="00F04DCA">
        <w:rPr>
          <w:rFonts w:cs="Calibri"/>
        </w:rPr>
        <w:t xml:space="preserve"> e Esgoto</w:t>
      </w:r>
      <w:r w:rsidRPr="00401740">
        <w:rPr>
          <w:rFonts w:cs="Calibri"/>
        </w:rPr>
        <w:t xml:space="preserve">, </w:t>
      </w:r>
      <w:r>
        <w:rPr>
          <w:rFonts w:cs="Calibri"/>
        </w:rPr>
        <w:t xml:space="preserve">por categorias e faixas de consumo, </w:t>
      </w:r>
      <w:r w:rsidRPr="00401740">
        <w:rPr>
          <w:rFonts w:cs="Calibri"/>
        </w:rPr>
        <w:t>a serem praticados pel</w:t>
      </w:r>
      <w:r>
        <w:rPr>
          <w:rFonts w:cs="Calibri"/>
        </w:rPr>
        <w:t xml:space="preserve">a Superintendência de Água e Esgotos da Cidade de Leme </w:t>
      </w:r>
      <w:r w:rsidR="004D3D16">
        <w:rPr>
          <w:rFonts w:cs="Calibri"/>
        </w:rPr>
        <w:t>-</w:t>
      </w:r>
      <w:r>
        <w:rPr>
          <w:rFonts w:cs="Calibri"/>
        </w:rPr>
        <w:t xml:space="preserve"> SAECIL</w:t>
      </w:r>
      <w:r w:rsidRPr="00401740">
        <w:rPr>
          <w:rFonts w:cs="Calibri"/>
        </w:rPr>
        <w:t xml:space="preserve">, </w:t>
      </w:r>
      <w:r w:rsidR="004D3D16" w:rsidRPr="001A0408">
        <w:rPr>
          <w:rFonts w:cs="Calibri"/>
        </w:rPr>
        <w:t xml:space="preserve">a vigorar a partir de </w:t>
      </w:r>
      <w:r w:rsidR="004D3D16">
        <w:rPr>
          <w:rFonts w:cs="Calibri"/>
        </w:rPr>
        <w:t>fevereiro</w:t>
      </w:r>
      <w:r w:rsidR="004D3D16" w:rsidRPr="001A0408">
        <w:rPr>
          <w:rFonts w:cs="Calibri"/>
        </w:rPr>
        <w:t xml:space="preserve"> de 20</w:t>
      </w:r>
      <w:r w:rsidR="004D3D16">
        <w:rPr>
          <w:rFonts w:cs="Calibri"/>
        </w:rPr>
        <w:t>15</w:t>
      </w:r>
      <w:r>
        <w:rPr>
          <w:rFonts w:cs="Calibri"/>
        </w:rPr>
        <w:t>, conforme Tabela 1, d</w:t>
      </w:r>
      <w:r w:rsidRPr="00401740">
        <w:rPr>
          <w:rFonts w:cs="Calibri"/>
        </w:rPr>
        <w:t xml:space="preserve">o Anexo </w:t>
      </w:r>
      <w:r>
        <w:rPr>
          <w:rFonts w:cs="Calibri"/>
        </w:rPr>
        <w:t>I,</w:t>
      </w:r>
      <w:r w:rsidRPr="00401740">
        <w:rPr>
          <w:rFonts w:cs="Calibri"/>
        </w:rPr>
        <w:t xml:space="preserve"> </w:t>
      </w:r>
      <w:r>
        <w:rPr>
          <w:rFonts w:cs="Calibri"/>
        </w:rPr>
        <w:t>desta Resolução.</w:t>
      </w:r>
    </w:p>
    <w:p w:rsidR="00F04DCA" w:rsidRDefault="00F04DCA" w:rsidP="00B31528">
      <w:pPr>
        <w:tabs>
          <w:tab w:val="left" w:pos="284"/>
        </w:tabs>
        <w:rPr>
          <w:rFonts w:cs="Calibri"/>
        </w:rPr>
      </w:pPr>
    </w:p>
    <w:p w:rsidR="00F04DCA" w:rsidRPr="0045185E" w:rsidRDefault="00F04DCA" w:rsidP="00F04DCA">
      <w:pPr>
        <w:rPr>
          <w:rFonts w:cs="Calibri"/>
        </w:rPr>
      </w:pPr>
      <w:r w:rsidRPr="00F04DCA">
        <w:rPr>
          <w:rFonts w:cs="Calibri"/>
        </w:rPr>
        <w:t>Parágrafo Único - Para consumos acima de 30m</w:t>
      </w:r>
      <w:r w:rsidRPr="00F04DCA">
        <w:rPr>
          <w:rFonts w:cs="Calibri"/>
          <w:vertAlign w:val="superscript"/>
        </w:rPr>
        <w:t xml:space="preserve">3 </w:t>
      </w:r>
      <w:r w:rsidRPr="00F04DCA">
        <w:rPr>
          <w:rFonts w:cs="Calibri"/>
        </w:rPr>
        <w:t>(trinta metros cúbicos)</w:t>
      </w:r>
      <w:r w:rsidR="004D3D16">
        <w:rPr>
          <w:rFonts w:cs="Calibri"/>
        </w:rPr>
        <w:t>,</w:t>
      </w:r>
      <w:r w:rsidRPr="00F04DCA">
        <w:rPr>
          <w:rFonts w:cs="Calibri"/>
        </w:rPr>
        <w:t xml:space="preserve"> da Tarifa Residencial Social</w:t>
      </w:r>
      <w:r w:rsidR="004D3D16">
        <w:rPr>
          <w:rFonts w:cs="Calibri"/>
        </w:rPr>
        <w:t>,</w:t>
      </w:r>
      <w:r w:rsidRPr="00F04DCA">
        <w:rPr>
          <w:rFonts w:cs="Calibri"/>
        </w:rPr>
        <w:t xml:space="preserve"> aplicar-se-ão valores praticados na Categoria Residencial, conforme as faixas de consumo.</w:t>
      </w:r>
    </w:p>
    <w:p w:rsidR="00F04DCA" w:rsidRDefault="00F04DCA" w:rsidP="00B31528">
      <w:pPr>
        <w:tabs>
          <w:tab w:val="left" w:pos="284"/>
        </w:tabs>
        <w:rPr>
          <w:rFonts w:cs="Calibri"/>
        </w:rPr>
      </w:pPr>
    </w:p>
    <w:p w:rsidR="00B31528" w:rsidRDefault="00F04DCA" w:rsidP="00B31528">
      <w:pPr>
        <w:rPr>
          <w:rFonts w:cs="Calibri"/>
        </w:rPr>
      </w:pPr>
      <w:r>
        <w:rPr>
          <w:rFonts w:cs="Calibri"/>
        </w:rPr>
        <w:t>Art. 3º - A</w:t>
      </w:r>
      <w:r w:rsidR="00B31528" w:rsidRPr="001A0408">
        <w:rPr>
          <w:rFonts w:cs="Calibri"/>
        </w:rPr>
        <w:t xml:space="preserve">lterar </w:t>
      </w:r>
      <w:r>
        <w:rPr>
          <w:rFonts w:cs="Calibri"/>
        </w:rPr>
        <w:t>o</w:t>
      </w:r>
      <w:r w:rsidR="00B31528" w:rsidRPr="001A0408">
        <w:rPr>
          <w:rFonts w:cs="Calibri"/>
        </w:rPr>
        <w:t xml:space="preserve"> percentual </w:t>
      </w:r>
      <w:r w:rsidRPr="001A0408">
        <w:rPr>
          <w:rFonts w:cs="Calibri"/>
        </w:rPr>
        <w:t xml:space="preserve">das Tarifas de Esgoto </w:t>
      </w:r>
      <w:r w:rsidR="00B31528" w:rsidRPr="001A0408">
        <w:rPr>
          <w:rFonts w:cs="Calibri"/>
        </w:rPr>
        <w:t>em relação às Tarifas de Água</w:t>
      </w:r>
      <w:r w:rsidR="00B31528" w:rsidRPr="00B31528">
        <w:rPr>
          <w:rFonts w:cs="Calibri"/>
        </w:rPr>
        <w:t xml:space="preserve"> </w:t>
      </w:r>
      <w:r w:rsidR="00B31528" w:rsidRPr="00992B89">
        <w:rPr>
          <w:rFonts w:cs="Calibri"/>
        </w:rPr>
        <w:t xml:space="preserve">já reajustadas, </w:t>
      </w:r>
      <w:r w:rsidR="00B31528">
        <w:rPr>
          <w:rFonts w:cs="Calibri"/>
        </w:rPr>
        <w:t xml:space="preserve">passando </w:t>
      </w:r>
      <w:r w:rsidR="00B31528" w:rsidRPr="00992B89">
        <w:rPr>
          <w:rFonts w:cs="Calibri"/>
        </w:rPr>
        <w:t xml:space="preserve">dos atuais 70% (setenta por cento) </w:t>
      </w:r>
      <w:r w:rsidR="00B31528">
        <w:rPr>
          <w:rFonts w:cs="Calibri"/>
        </w:rPr>
        <w:t xml:space="preserve">para </w:t>
      </w:r>
      <w:r w:rsidR="00B31528" w:rsidRPr="00992B89">
        <w:rPr>
          <w:rFonts w:cs="Calibri"/>
        </w:rPr>
        <w:t>7</w:t>
      </w:r>
      <w:r w:rsidR="00B31528">
        <w:rPr>
          <w:rFonts w:cs="Calibri"/>
        </w:rPr>
        <w:t>5</w:t>
      </w:r>
      <w:r w:rsidR="00B31528" w:rsidRPr="00992B89">
        <w:rPr>
          <w:rFonts w:cs="Calibri"/>
        </w:rPr>
        <w:t xml:space="preserve">% (setenta </w:t>
      </w:r>
      <w:r w:rsidR="00B31528">
        <w:rPr>
          <w:rFonts w:cs="Calibri"/>
        </w:rPr>
        <w:t xml:space="preserve">e cinco </w:t>
      </w:r>
      <w:r w:rsidR="00B31528" w:rsidRPr="00992B89">
        <w:rPr>
          <w:rFonts w:cs="Calibri"/>
        </w:rPr>
        <w:t>por cento)</w:t>
      </w:r>
      <w:r w:rsidR="00B31528">
        <w:rPr>
          <w:rFonts w:cs="Calibri"/>
        </w:rPr>
        <w:t xml:space="preserve"> nas unidades que contam com coleta e afastamento de esgoto e para 85</w:t>
      </w:r>
      <w:r w:rsidR="00B31528" w:rsidRPr="00992B89">
        <w:rPr>
          <w:rFonts w:cs="Calibri"/>
        </w:rPr>
        <w:t>% (</w:t>
      </w:r>
      <w:r w:rsidR="00B31528">
        <w:rPr>
          <w:rFonts w:cs="Calibri"/>
        </w:rPr>
        <w:t xml:space="preserve">oitenta e cinco </w:t>
      </w:r>
      <w:r w:rsidR="00B31528" w:rsidRPr="00992B89">
        <w:rPr>
          <w:rFonts w:cs="Calibri"/>
        </w:rPr>
        <w:t>por cento)</w:t>
      </w:r>
      <w:r w:rsidR="00B31528">
        <w:rPr>
          <w:rFonts w:cs="Calibri"/>
        </w:rPr>
        <w:t xml:space="preserve"> nas unidades que contam com coleta, afastamento e tratamento de esgoto</w:t>
      </w:r>
      <w:r>
        <w:rPr>
          <w:rFonts w:cs="Calibri"/>
        </w:rPr>
        <w:t xml:space="preserve">, </w:t>
      </w:r>
      <w:r w:rsidR="004D3D16" w:rsidRPr="001A0408">
        <w:rPr>
          <w:rFonts w:cs="Calibri"/>
        </w:rPr>
        <w:t xml:space="preserve">a vigorar a partir de </w:t>
      </w:r>
      <w:r w:rsidR="004D3D16">
        <w:rPr>
          <w:rFonts w:cs="Calibri"/>
        </w:rPr>
        <w:t>fevereiro</w:t>
      </w:r>
      <w:r w:rsidR="004D3D16" w:rsidRPr="001A0408">
        <w:rPr>
          <w:rFonts w:cs="Calibri"/>
        </w:rPr>
        <w:t xml:space="preserve"> de 20</w:t>
      </w:r>
      <w:r w:rsidR="004D3D16">
        <w:rPr>
          <w:rFonts w:cs="Calibri"/>
        </w:rPr>
        <w:t xml:space="preserve">15, </w:t>
      </w:r>
      <w:r w:rsidR="00B31528">
        <w:rPr>
          <w:rFonts w:cs="Calibri"/>
        </w:rPr>
        <w:t>conforme Tabela 1, d</w:t>
      </w:r>
      <w:r w:rsidR="00B31528" w:rsidRPr="00401740">
        <w:rPr>
          <w:rFonts w:cs="Calibri"/>
        </w:rPr>
        <w:t xml:space="preserve">o Anexo </w:t>
      </w:r>
      <w:r w:rsidR="00B31528">
        <w:rPr>
          <w:rFonts w:cs="Calibri"/>
        </w:rPr>
        <w:t>I,</w:t>
      </w:r>
      <w:r w:rsidR="00B31528" w:rsidRPr="00401740">
        <w:rPr>
          <w:rFonts w:cs="Calibri"/>
        </w:rPr>
        <w:t xml:space="preserve"> </w:t>
      </w:r>
      <w:r w:rsidR="00B31528">
        <w:rPr>
          <w:rFonts w:cs="Calibri"/>
        </w:rPr>
        <w:t>desta Resolução</w:t>
      </w:r>
      <w:r w:rsidR="00B31528" w:rsidRPr="00992B89">
        <w:rPr>
          <w:rFonts w:cs="Calibri"/>
        </w:rPr>
        <w:t>.</w:t>
      </w:r>
    </w:p>
    <w:p w:rsidR="00F31A92" w:rsidRPr="001A0408" w:rsidRDefault="00F31A92" w:rsidP="00F31A92">
      <w:pPr>
        <w:tabs>
          <w:tab w:val="left" w:pos="284"/>
        </w:tabs>
        <w:rPr>
          <w:rFonts w:cs="Calibri"/>
        </w:rPr>
      </w:pPr>
    </w:p>
    <w:p w:rsidR="00F31A92" w:rsidRDefault="00F31A92" w:rsidP="00F31A92">
      <w:pPr>
        <w:pStyle w:val="PargrafodaLista"/>
        <w:ind w:left="0"/>
        <w:jc w:val="both"/>
        <w:rPr>
          <w:rFonts w:ascii="Calibri" w:hAnsi="Calibri" w:cs="Calibri"/>
        </w:rPr>
      </w:pPr>
      <w:r w:rsidRPr="004D3D16">
        <w:rPr>
          <w:rFonts w:ascii="Calibri" w:hAnsi="Calibri" w:cs="Calibri"/>
        </w:rPr>
        <w:t xml:space="preserve">Art. </w:t>
      </w:r>
      <w:r w:rsidR="00F04DCA" w:rsidRPr="004D3D16">
        <w:rPr>
          <w:rFonts w:ascii="Calibri" w:hAnsi="Calibri" w:cs="Calibri"/>
        </w:rPr>
        <w:t>4</w:t>
      </w:r>
      <w:r w:rsidRPr="004D3D16">
        <w:rPr>
          <w:rFonts w:ascii="Calibri" w:hAnsi="Calibri" w:cs="Calibri"/>
        </w:rPr>
        <w:t xml:space="preserve">º - Fixar os valores dos Preços Públicos dos demais serviços prestados </w:t>
      </w:r>
      <w:r w:rsidR="00F04DCA" w:rsidRPr="004D3D16">
        <w:rPr>
          <w:rFonts w:ascii="Calibri" w:hAnsi="Calibri" w:cs="Calibri"/>
        </w:rPr>
        <w:t>pela Superintendência de Água e Esgotos da Cidade de Leme – SAECIL</w:t>
      </w:r>
      <w:r w:rsidRPr="004D3D16">
        <w:rPr>
          <w:rFonts w:ascii="Calibri" w:hAnsi="Calibri" w:cs="Calibri"/>
        </w:rPr>
        <w:t xml:space="preserve">, conforme Tabela </w:t>
      </w:r>
      <w:r w:rsidR="00F04DCA" w:rsidRPr="004D3D16">
        <w:rPr>
          <w:rFonts w:ascii="Calibri" w:hAnsi="Calibri" w:cs="Calibri"/>
        </w:rPr>
        <w:t>2</w:t>
      </w:r>
      <w:r w:rsidRPr="004D3D16">
        <w:rPr>
          <w:rFonts w:ascii="Calibri" w:hAnsi="Calibri" w:cs="Calibri"/>
        </w:rPr>
        <w:t xml:space="preserve"> do Anexo I, desta Resolução, </w:t>
      </w:r>
      <w:r w:rsidR="004D3D16" w:rsidRPr="004D3D16">
        <w:rPr>
          <w:rFonts w:ascii="Calibri" w:hAnsi="Calibri" w:cs="Calibri"/>
        </w:rPr>
        <w:t>a vigorar a partir de fevereiro de 2015</w:t>
      </w:r>
      <w:r w:rsidRPr="004D3D16">
        <w:rPr>
          <w:rFonts w:ascii="Calibri" w:hAnsi="Calibri" w:cs="Calibri"/>
        </w:rPr>
        <w:t>.</w:t>
      </w:r>
    </w:p>
    <w:p w:rsidR="004D3D16" w:rsidRPr="004D3D16" w:rsidRDefault="004D3D16" w:rsidP="00F31A92">
      <w:pPr>
        <w:pStyle w:val="PargrafodaLista"/>
        <w:ind w:left="0"/>
        <w:jc w:val="both"/>
        <w:rPr>
          <w:rFonts w:ascii="Calibri" w:hAnsi="Calibri" w:cs="Calibri"/>
        </w:rPr>
      </w:pPr>
    </w:p>
    <w:p w:rsidR="004D3D16" w:rsidRDefault="004D3D16" w:rsidP="004D3D16">
      <w:pPr>
        <w:rPr>
          <w:rFonts w:cs="Calibri"/>
        </w:rPr>
      </w:pPr>
      <w:r w:rsidRPr="00401740">
        <w:rPr>
          <w:rFonts w:cs="Calibri"/>
        </w:rPr>
        <w:t xml:space="preserve">Art. </w:t>
      </w:r>
      <w:r>
        <w:rPr>
          <w:rFonts w:cs="Calibri"/>
        </w:rPr>
        <w:t>5</w:t>
      </w:r>
      <w:r w:rsidRPr="00401740">
        <w:rPr>
          <w:rFonts w:cs="Calibri"/>
        </w:rPr>
        <w:t xml:space="preserve">º - </w:t>
      </w:r>
      <w:r>
        <w:rPr>
          <w:rFonts w:cs="Calibri"/>
        </w:rPr>
        <w:t>Para fins de divulgação a Superintendência de Água e Esgotos da Cidade de Leme – SAECIL, a</w:t>
      </w:r>
      <w:r w:rsidRPr="00401740">
        <w:rPr>
          <w:rFonts w:cs="Calibri"/>
        </w:rPr>
        <w:t xml:space="preserve">fixará </w:t>
      </w:r>
      <w:r>
        <w:rPr>
          <w:rFonts w:cs="Calibri"/>
        </w:rPr>
        <w:t>t</w:t>
      </w:r>
      <w:r w:rsidRPr="00401740">
        <w:rPr>
          <w:rFonts w:cs="Calibri"/>
        </w:rPr>
        <w:t>abela com os novos valores das Tarifas de Água e Esgoto</w:t>
      </w:r>
      <w:r>
        <w:rPr>
          <w:rFonts w:cs="Calibri"/>
        </w:rPr>
        <w:t>,</w:t>
      </w:r>
      <w:r w:rsidRPr="00401740">
        <w:rPr>
          <w:rFonts w:cs="Calibri"/>
        </w:rPr>
        <w:t xml:space="preserve"> por categoria</w:t>
      </w:r>
      <w:r>
        <w:rPr>
          <w:rFonts w:cs="Calibri"/>
        </w:rPr>
        <w:t>s</w:t>
      </w:r>
      <w:r w:rsidRPr="00401740">
        <w:rPr>
          <w:rFonts w:cs="Calibri"/>
        </w:rPr>
        <w:t xml:space="preserve"> e por faixas de consumo, e d</w:t>
      </w:r>
      <w:r>
        <w:rPr>
          <w:rFonts w:cs="Calibri"/>
        </w:rPr>
        <w:t xml:space="preserve">os </w:t>
      </w:r>
      <w:r w:rsidRPr="00592A78">
        <w:rPr>
          <w:rFonts w:cs="Calibri"/>
        </w:rPr>
        <w:t>Preços Públicos dos demais serviços de água e esgoto</w:t>
      </w:r>
      <w:r w:rsidRPr="00401740">
        <w:rPr>
          <w:rFonts w:cs="Calibri"/>
        </w:rPr>
        <w:t>, em local de fácil acesso para conhecimento do público</w:t>
      </w:r>
      <w:r>
        <w:rPr>
          <w:rFonts w:cs="Calibri"/>
        </w:rPr>
        <w:t>,</w:t>
      </w:r>
      <w:r w:rsidRPr="00401740">
        <w:rPr>
          <w:rFonts w:cs="Calibri"/>
        </w:rPr>
        <w:t xml:space="preserve"> </w:t>
      </w:r>
      <w:r>
        <w:rPr>
          <w:rFonts w:cs="Calibri"/>
        </w:rPr>
        <w:t>em</w:t>
      </w:r>
      <w:r w:rsidRPr="00401740">
        <w:rPr>
          <w:rFonts w:cs="Calibri"/>
        </w:rPr>
        <w:t xml:space="preserve"> </w:t>
      </w:r>
      <w:r w:rsidR="009F5A3B">
        <w:rPr>
          <w:rFonts w:cs="Calibri"/>
        </w:rPr>
        <w:t xml:space="preserve">seu </w:t>
      </w:r>
      <w:r w:rsidRPr="00401740">
        <w:rPr>
          <w:rFonts w:cs="Calibri"/>
        </w:rPr>
        <w:t xml:space="preserve">sítio eletrônico na </w:t>
      </w:r>
      <w:r w:rsidRPr="00C22486">
        <w:rPr>
          <w:rFonts w:cs="Calibri"/>
        </w:rPr>
        <w:t>Internet</w:t>
      </w:r>
      <w:r w:rsidRPr="004D3D16">
        <w:rPr>
          <w:rFonts w:cs="Calibri"/>
        </w:rPr>
        <w:t xml:space="preserve"> </w:t>
      </w:r>
      <w:r w:rsidRPr="001A0408">
        <w:rPr>
          <w:rFonts w:cs="Calibri"/>
        </w:rPr>
        <w:t>e em suas Contas/Faturas</w:t>
      </w:r>
      <w:r>
        <w:rPr>
          <w:rFonts w:cs="Calibri"/>
        </w:rPr>
        <w:t>,</w:t>
      </w:r>
      <w:r w:rsidRPr="001A0408">
        <w:rPr>
          <w:rFonts w:cs="Calibri"/>
        </w:rPr>
        <w:t xml:space="preserve"> através de mensagens</w:t>
      </w:r>
      <w:r>
        <w:rPr>
          <w:rFonts w:cs="Calibri"/>
        </w:rPr>
        <w:t xml:space="preserve"> sobre a revisão tarifária.</w:t>
      </w:r>
    </w:p>
    <w:p w:rsidR="00F31A92" w:rsidRPr="004D3D16" w:rsidRDefault="00F31A92" w:rsidP="00F31A92">
      <w:pPr>
        <w:pStyle w:val="PargrafodaLista"/>
        <w:ind w:left="0"/>
        <w:jc w:val="both"/>
        <w:rPr>
          <w:rFonts w:ascii="Calibri" w:hAnsi="Calibri" w:cs="Calibri"/>
        </w:rPr>
      </w:pPr>
    </w:p>
    <w:p w:rsidR="00F31A92" w:rsidRPr="00C96A46" w:rsidRDefault="00F31A92" w:rsidP="00F31A92">
      <w:pPr>
        <w:rPr>
          <w:rFonts w:cs="Calibri"/>
        </w:rPr>
      </w:pPr>
      <w:r w:rsidRPr="00C96A46">
        <w:rPr>
          <w:rFonts w:cs="Calibri"/>
        </w:rPr>
        <w:t xml:space="preserve">Art. </w:t>
      </w:r>
      <w:r w:rsidR="004D3D16">
        <w:rPr>
          <w:rFonts w:cs="Calibri"/>
        </w:rPr>
        <w:t>6</w:t>
      </w:r>
      <w:r w:rsidRPr="00C96A46">
        <w:rPr>
          <w:rFonts w:cs="Calibri"/>
        </w:rPr>
        <w:t xml:space="preserve">º - Os novos </w:t>
      </w:r>
      <w:r w:rsidR="00063D98">
        <w:rPr>
          <w:rFonts w:cs="Calibri"/>
        </w:rPr>
        <w:t>valores para a</w:t>
      </w:r>
      <w:r w:rsidR="00063D98" w:rsidRPr="00401740">
        <w:rPr>
          <w:rFonts w:cs="Calibri"/>
        </w:rPr>
        <w:t xml:space="preserve">s </w:t>
      </w:r>
      <w:r w:rsidR="00063D98" w:rsidRPr="00592A78">
        <w:rPr>
          <w:rFonts w:cs="Calibri"/>
        </w:rPr>
        <w:t>Tarifas de Água e Esgoto e d</w:t>
      </w:r>
      <w:r w:rsidR="00063D98">
        <w:rPr>
          <w:rFonts w:cs="Calibri"/>
        </w:rPr>
        <w:t>o</w:t>
      </w:r>
      <w:r w:rsidR="00063D98" w:rsidRPr="00592A78">
        <w:rPr>
          <w:rFonts w:cs="Calibri"/>
        </w:rPr>
        <w:t>s Preços Públicos dos demais serviços</w:t>
      </w:r>
      <w:r w:rsidRPr="00C96A46">
        <w:rPr>
          <w:rFonts w:cs="Calibri"/>
        </w:rPr>
        <w:t xml:space="preserve">, estabelecidos nesta Resolução, somente serão praticados </w:t>
      </w:r>
      <w:r>
        <w:rPr>
          <w:rFonts w:cs="Calibri"/>
        </w:rPr>
        <w:t>pel</w:t>
      </w:r>
      <w:r w:rsidR="004D3D16">
        <w:rPr>
          <w:rFonts w:cs="Calibri"/>
        </w:rPr>
        <w:t>a</w:t>
      </w:r>
      <w:r w:rsidRPr="00C96A46">
        <w:rPr>
          <w:rFonts w:cs="Calibri"/>
        </w:rPr>
        <w:t xml:space="preserve"> </w:t>
      </w:r>
      <w:r w:rsidR="004D3D16">
        <w:rPr>
          <w:rFonts w:cs="Calibri"/>
        </w:rPr>
        <w:t>Superintendência de Água e Esgotos da Cidade de Leme – SAECIL</w:t>
      </w:r>
      <w:r>
        <w:rPr>
          <w:rFonts w:cs="Calibri"/>
          <w:bCs/>
        </w:rPr>
        <w:t xml:space="preserve">, após </w:t>
      </w:r>
      <w:r w:rsidRPr="00C96A46">
        <w:rPr>
          <w:rFonts w:cs="Calibri"/>
        </w:rPr>
        <w:t xml:space="preserve">30 (trinta) dias </w:t>
      </w:r>
      <w:r>
        <w:rPr>
          <w:rFonts w:cs="Calibri"/>
        </w:rPr>
        <w:t>d</w:t>
      </w:r>
      <w:r w:rsidRPr="00C96A46">
        <w:rPr>
          <w:rFonts w:cs="Calibri"/>
        </w:rPr>
        <w:t xml:space="preserve">a publicação desta Resolução na imprensa oficial do Município </w:t>
      </w:r>
      <w:r w:rsidR="00063D98">
        <w:rPr>
          <w:rFonts w:cs="Calibri"/>
        </w:rPr>
        <w:t>Leme</w:t>
      </w:r>
      <w:r w:rsidRPr="00C96A46">
        <w:rPr>
          <w:rFonts w:cs="Calibri"/>
        </w:rPr>
        <w:t xml:space="preserve">, conforme determina o </w:t>
      </w:r>
      <w:r>
        <w:rPr>
          <w:rFonts w:cs="Calibri"/>
        </w:rPr>
        <w:t>A</w:t>
      </w:r>
      <w:r w:rsidRPr="00C96A46">
        <w:rPr>
          <w:rFonts w:cs="Calibri"/>
        </w:rPr>
        <w:t>rt</w:t>
      </w:r>
      <w:r>
        <w:rPr>
          <w:rFonts w:cs="Calibri"/>
        </w:rPr>
        <w:t>.</w:t>
      </w:r>
      <w:r w:rsidRPr="00C96A46">
        <w:rPr>
          <w:rFonts w:cs="Calibri"/>
        </w:rPr>
        <w:t xml:space="preserve"> 39, da Lei Federal nº 11.445/2007.</w:t>
      </w:r>
    </w:p>
    <w:p w:rsidR="00F31A92" w:rsidRPr="00C96A46" w:rsidRDefault="00F31A92" w:rsidP="00F31A92">
      <w:pPr>
        <w:rPr>
          <w:rFonts w:cs="Calibri"/>
        </w:rPr>
      </w:pPr>
    </w:p>
    <w:p w:rsidR="00100035" w:rsidRPr="00E42D9D" w:rsidRDefault="00100035" w:rsidP="00100035">
      <w:pPr>
        <w:rPr>
          <w:rFonts w:cs="Calibri"/>
        </w:rPr>
      </w:pPr>
      <w:r w:rsidRPr="00E42D9D">
        <w:rPr>
          <w:rFonts w:cs="Calibri"/>
        </w:rPr>
        <w:lastRenderedPageBreak/>
        <w:t xml:space="preserve">Parágrafo único - A realização das leituras/medições e as emissões das respectivas Contas/Faturas obedecerão ao prazo estabelecido no </w:t>
      </w:r>
      <w:r w:rsidRPr="00E42D9D">
        <w:rPr>
          <w:rFonts w:cs="Calibri"/>
          <w:i/>
        </w:rPr>
        <w:t>caput</w:t>
      </w:r>
      <w:r w:rsidRPr="00E42D9D">
        <w:rPr>
          <w:rFonts w:cs="Calibri"/>
        </w:rPr>
        <w:t xml:space="preserve"> deste Artigo.</w:t>
      </w:r>
    </w:p>
    <w:p w:rsidR="00992B89" w:rsidRDefault="00992B89" w:rsidP="00992B89">
      <w:pPr>
        <w:autoSpaceDE w:val="0"/>
        <w:autoSpaceDN w:val="0"/>
        <w:adjustRightInd w:val="0"/>
        <w:rPr>
          <w:rFonts w:cs="Calibri"/>
        </w:rPr>
      </w:pPr>
    </w:p>
    <w:p w:rsidR="00992B89" w:rsidRPr="00C22486" w:rsidRDefault="00992B89" w:rsidP="00992B89">
      <w:pPr>
        <w:autoSpaceDE w:val="0"/>
        <w:autoSpaceDN w:val="0"/>
        <w:adjustRightInd w:val="0"/>
        <w:rPr>
          <w:rFonts w:cs="Calibri"/>
        </w:rPr>
      </w:pPr>
      <w:r w:rsidRPr="009A05DF">
        <w:rPr>
          <w:rFonts w:cs="Calibri"/>
        </w:rPr>
        <w:t xml:space="preserve">Art. </w:t>
      </w:r>
      <w:r w:rsidR="00063D98">
        <w:rPr>
          <w:rFonts w:cs="Calibri"/>
        </w:rPr>
        <w:t>7</w:t>
      </w:r>
      <w:r w:rsidRPr="009A05DF">
        <w:rPr>
          <w:rFonts w:cs="Calibri"/>
        </w:rPr>
        <w:t xml:space="preserve">º - A </w:t>
      </w:r>
      <w:r>
        <w:rPr>
          <w:rFonts w:cs="Calibri"/>
        </w:rPr>
        <w:t>Superintendência de Água e Esgoto</w:t>
      </w:r>
      <w:r w:rsidR="00EB58BB">
        <w:rPr>
          <w:rFonts w:cs="Calibri"/>
        </w:rPr>
        <w:t>s da Cidade</w:t>
      </w:r>
      <w:r>
        <w:rPr>
          <w:rFonts w:cs="Calibri"/>
        </w:rPr>
        <w:t xml:space="preserve"> de Leme – SAECIL</w:t>
      </w:r>
      <w:r w:rsidRPr="009A05DF">
        <w:rPr>
          <w:rFonts w:cs="Calibri"/>
          <w:bCs/>
        </w:rPr>
        <w:t xml:space="preserve"> deverá tomar as providências legais </w:t>
      </w:r>
      <w:r w:rsidR="00063D98">
        <w:rPr>
          <w:rFonts w:cs="Calibri"/>
          <w:bCs/>
        </w:rPr>
        <w:t xml:space="preserve">e administrativas </w:t>
      </w:r>
      <w:r w:rsidRPr="009A05DF">
        <w:rPr>
          <w:rFonts w:cs="Calibri"/>
          <w:bCs/>
        </w:rPr>
        <w:t>para promover esta revisão tarifária.</w:t>
      </w:r>
    </w:p>
    <w:p w:rsidR="00570668" w:rsidRDefault="00570668" w:rsidP="00570668">
      <w:pPr>
        <w:rPr>
          <w:rFonts w:cs="Calibri"/>
        </w:rPr>
      </w:pPr>
    </w:p>
    <w:p w:rsidR="005E3234" w:rsidRPr="00401740" w:rsidRDefault="005E3234" w:rsidP="005E3234">
      <w:pPr>
        <w:rPr>
          <w:rFonts w:cs="Calibri"/>
        </w:rPr>
      </w:pPr>
      <w:r w:rsidRPr="00C22486">
        <w:rPr>
          <w:rFonts w:cs="Calibri"/>
        </w:rPr>
        <w:t xml:space="preserve">Art. </w:t>
      </w:r>
      <w:r>
        <w:rPr>
          <w:rFonts w:cs="Calibri"/>
        </w:rPr>
        <w:t>8</w:t>
      </w:r>
      <w:r w:rsidRPr="00C22486">
        <w:rPr>
          <w:rFonts w:cs="Calibri"/>
        </w:rPr>
        <w:t>º - Esta Resolução entrará em vigor na data da sua publicação.</w:t>
      </w:r>
    </w:p>
    <w:p w:rsidR="005E3234" w:rsidRDefault="005E3234" w:rsidP="005E3234">
      <w:pPr>
        <w:autoSpaceDE w:val="0"/>
        <w:autoSpaceDN w:val="0"/>
        <w:adjustRightInd w:val="0"/>
        <w:rPr>
          <w:rFonts w:cs="Calibri"/>
          <w:b/>
          <w:bCs/>
        </w:rPr>
      </w:pPr>
    </w:p>
    <w:p w:rsidR="005E3234" w:rsidRDefault="005E3234" w:rsidP="005E3234">
      <w:pPr>
        <w:autoSpaceDE w:val="0"/>
        <w:autoSpaceDN w:val="0"/>
        <w:adjustRightInd w:val="0"/>
        <w:rPr>
          <w:rFonts w:cs="Calibri"/>
          <w:b/>
          <w:bCs/>
        </w:rPr>
      </w:pPr>
    </w:p>
    <w:p w:rsidR="005E3234" w:rsidRDefault="005E3234" w:rsidP="005E3234">
      <w:pPr>
        <w:rPr>
          <w:rFonts w:cs="Calibri"/>
        </w:rPr>
      </w:pPr>
    </w:p>
    <w:p w:rsidR="005E3234" w:rsidRDefault="005E3234" w:rsidP="00570668">
      <w:pPr>
        <w:rPr>
          <w:rFonts w:cs="Calibri"/>
        </w:rPr>
      </w:pPr>
    </w:p>
    <w:p w:rsidR="00992B89" w:rsidRDefault="00992B89" w:rsidP="00570668">
      <w:pPr>
        <w:rPr>
          <w:rFonts w:cs="Calibri"/>
        </w:rPr>
      </w:pPr>
    </w:p>
    <w:p w:rsidR="00E05138" w:rsidRDefault="00E05138" w:rsidP="00570668">
      <w:pPr>
        <w:rPr>
          <w:rFonts w:cs="Calibri"/>
        </w:rPr>
      </w:pPr>
    </w:p>
    <w:p w:rsidR="00E05138" w:rsidRPr="00401740" w:rsidRDefault="00E05138" w:rsidP="00570668">
      <w:pPr>
        <w:rPr>
          <w:rFonts w:cs="Calibri"/>
        </w:rPr>
      </w:pPr>
    </w:p>
    <w:p w:rsidR="00FE0BDE" w:rsidRDefault="00FE0BDE" w:rsidP="00ED38CC">
      <w:pPr>
        <w:rPr>
          <w:rFonts w:cs="Calibri"/>
        </w:rPr>
      </w:pPr>
    </w:p>
    <w:p w:rsidR="005B1047" w:rsidRPr="00401740" w:rsidRDefault="005B1047" w:rsidP="005B1047">
      <w:pPr>
        <w:jc w:val="center"/>
        <w:rPr>
          <w:rFonts w:cs="Calibri"/>
          <w:b/>
        </w:rPr>
      </w:pPr>
      <w:r w:rsidRPr="00401740">
        <w:rPr>
          <w:rFonts w:cs="Calibri"/>
          <w:b/>
        </w:rPr>
        <w:t>DALTO FAVERO BROCHI</w:t>
      </w:r>
    </w:p>
    <w:p w:rsidR="00AF368E" w:rsidRDefault="005B1047" w:rsidP="005B1047">
      <w:pPr>
        <w:jc w:val="center"/>
        <w:rPr>
          <w:rFonts w:cs="Calibri"/>
          <w:b/>
        </w:rPr>
      </w:pPr>
      <w:r w:rsidRPr="00401740">
        <w:rPr>
          <w:rFonts w:cs="Calibri"/>
          <w:b/>
        </w:rPr>
        <w:t>Diretor Geral</w:t>
      </w:r>
      <w:r w:rsidR="00AB4EB4">
        <w:rPr>
          <w:rFonts w:cs="Calibri"/>
          <w:b/>
        </w:rPr>
        <w:t xml:space="preserve"> da ARES-PCJ</w:t>
      </w:r>
    </w:p>
    <w:p w:rsidR="00F2435C" w:rsidRPr="00A01BE1" w:rsidRDefault="00E5076B" w:rsidP="00F2435C">
      <w:pPr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</w:rPr>
        <w:br w:type="page"/>
      </w:r>
      <w:r w:rsidR="00F2435C" w:rsidRPr="00C22486">
        <w:rPr>
          <w:rFonts w:cs="Calibri"/>
          <w:b/>
          <w:bCs/>
          <w:sz w:val="28"/>
          <w:szCs w:val="28"/>
        </w:rPr>
        <w:lastRenderedPageBreak/>
        <w:t>RESOLUÇÃO ARES-PCJ Nº</w:t>
      </w:r>
      <w:r w:rsidR="00F2435C">
        <w:rPr>
          <w:rFonts w:cs="Calibri"/>
          <w:b/>
          <w:bCs/>
          <w:sz w:val="28"/>
          <w:szCs w:val="28"/>
        </w:rPr>
        <w:t xml:space="preserve"> </w:t>
      </w:r>
      <w:r w:rsidR="001A6F01">
        <w:rPr>
          <w:rFonts w:cs="Calibri"/>
          <w:b/>
          <w:bCs/>
          <w:sz w:val="28"/>
          <w:szCs w:val="28"/>
        </w:rPr>
        <w:t>75</w:t>
      </w:r>
      <w:r w:rsidR="00F2435C" w:rsidRPr="00C22486">
        <w:rPr>
          <w:rFonts w:cs="Calibri"/>
          <w:b/>
          <w:bCs/>
          <w:sz w:val="28"/>
          <w:szCs w:val="28"/>
        </w:rPr>
        <w:t>, DE</w:t>
      </w:r>
      <w:r w:rsidR="00F2435C">
        <w:rPr>
          <w:rFonts w:cs="Calibri"/>
          <w:b/>
          <w:bCs/>
          <w:sz w:val="28"/>
          <w:szCs w:val="28"/>
        </w:rPr>
        <w:t xml:space="preserve"> </w:t>
      </w:r>
      <w:r w:rsidR="00570668">
        <w:rPr>
          <w:rFonts w:cs="Calibri"/>
          <w:b/>
          <w:bCs/>
          <w:sz w:val="28"/>
          <w:szCs w:val="28"/>
        </w:rPr>
        <w:t>1</w:t>
      </w:r>
      <w:r w:rsidR="001A6F01">
        <w:rPr>
          <w:rFonts w:cs="Calibri"/>
          <w:b/>
          <w:bCs/>
          <w:sz w:val="28"/>
          <w:szCs w:val="28"/>
        </w:rPr>
        <w:t>4</w:t>
      </w:r>
      <w:r w:rsidR="00F2435C">
        <w:rPr>
          <w:rFonts w:cs="Calibri"/>
          <w:b/>
          <w:bCs/>
          <w:sz w:val="28"/>
          <w:szCs w:val="28"/>
        </w:rPr>
        <w:t xml:space="preserve"> DE </w:t>
      </w:r>
      <w:r w:rsidR="00570668">
        <w:rPr>
          <w:rFonts w:cs="Calibri"/>
          <w:b/>
          <w:bCs/>
          <w:sz w:val="28"/>
          <w:szCs w:val="28"/>
        </w:rPr>
        <w:t>JANEIRO</w:t>
      </w:r>
      <w:r w:rsidR="00F2435C">
        <w:rPr>
          <w:rFonts w:cs="Calibri"/>
          <w:b/>
          <w:bCs/>
          <w:sz w:val="28"/>
          <w:szCs w:val="28"/>
        </w:rPr>
        <w:t xml:space="preserve"> </w:t>
      </w:r>
      <w:r w:rsidR="00F2435C" w:rsidRPr="00C22486">
        <w:rPr>
          <w:rFonts w:cs="Calibri"/>
          <w:b/>
          <w:bCs/>
          <w:sz w:val="28"/>
          <w:szCs w:val="28"/>
        </w:rPr>
        <w:t>DE 201</w:t>
      </w:r>
      <w:r w:rsidR="001A6F01">
        <w:rPr>
          <w:rFonts w:cs="Calibri"/>
          <w:b/>
          <w:bCs/>
          <w:sz w:val="28"/>
          <w:szCs w:val="28"/>
        </w:rPr>
        <w:t>5</w:t>
      </w:r>
    </w:p>
    <w:p w:rsidR="00053609" w:rsidRDefault="00053609" w:rsidP="00F2435C">
      <w:pPr>
        <w:jc w:val="center"/>
        <w:rPr>
          <w:rFonts w:cs="Calibri"/>
          <w:b/>
          <w:bCs/>
        </w:rPr>
      </w:pPr>
    </w:p>
    <w:p w:rsidR="00413965" w:rsidRDefault="00413965" w:rsidP="00413965">
      <w:pPr>
        <w:autoSpaceDE w:val="0"/>
        <w:autoSpaceDN w:val="0"/>
        <w:adjustRightInd w:val="0"/>
        <w:jc w:val="center"/>
        <w:rPr>
          <w:b/>
        </w:rPr>
      </w:pPr>
      <w:r w:rsidRPr="00992F98">
        <w:rPr>
          <w:b/>
        </w:rPr>
        <w:t>ANEXO I</w:t>
      </w:r>
    </w:p>
    <w:p w:rsidR="00063D98" w:rsidRPr="00992F98" w:rsidRDefault="00063D98" w:rsidP="00413965">
      <w:pPr>
        <w:autoSpaceDE w:val="0"/>
        <w:autoSpaceDN w:val="0"/>
        <w:adjustRightInd w:val="0"/>
        <w:jc w:val="center"/>
        <w:rPr>
          <w:b/>
        </w:rPr>
      </w:pPr>
    </w:p>
    <w:p w:rsidR="00413965" w:rsidRPr="00992F98" w:rsidRDefault="00005F66" w:rsidP="00063D98">
      <w:pPr>
        <w:tabs>
          <w:tab w:val="left" w:pos="5210"/>
        </w:tabs>
        <w:autoSpaceDE w:val="0"/>
        <w:autoSpaceDN w:val="0"/>
        <w:adjustRightInd w:val="0"/>
        <w:jc w:val="center"/>
        <w:rPr>
          <w:b/>
        </w:rPr>
      </w:pPr>
      <w:r w:rsidRPr="00992F98">
        <w:rPr>
          <w:b/>
        </w:rPr>
        <w:t xml:space="preserve">TABELA </w:t>
      </w:r>
      <w:r>
        <w:rPr>
          <w:b/>
        </w:rPr>
        <w:t>1</w:t>
      </w:r>
      <w:r w:rsidRPr="00992F98">
        <w:rPr>
          <w:b/>
        </w:rPr>
        <w:t xml:space="preserve"> – VALORES DAS TARIFAS DE ÁGUA E ESGOTO SANITÁRIO</w:t>
      </w:r>
      <w:r>
        <w:rPr>
          <w:b/>
        </w:rPr>
        <w:t xml:space="preserve"> - FEVEREIRO/2015</w:t>
      </w:r>
    </w:p>
    <w:p w:rsidR="001A6F01" w:rsidRDefault="001A6F01" w:rsidP="001A6F01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1A6F01" w:rsidRPr="0043437E" w:rsidTr="00F118DD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A6F01" w:rsidRPr="0043437E" w:rsidRDefault="00E12B4D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CATEGORIA RESIDENCIAL</w:t>
            </w:r>
          </w:p>
        </w:tc>
      </w:tr>
      <w:tr w:rsidR="003674A7" w:rsidRPr="0043437E" w:rsidTr="00F118DD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2B4D" w:rsidRPr="0043437E" w:rsidRDefault="00E12B4D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3674A7" w:rsidRPr="0043437E" w:rsidTr="00F118DD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2B4D" w:rsidRPr="0043437E" w:rsidRDefault="00E12B4D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063D98" w:rsidRPr="0043437E" w:rsidRDefault="00063D98" w:rsidP="00634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63D98" w:rsidRPr="0043437E" w:rsidRDefault="00063D98" w:rsidP="00C731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43437E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="00C7313F" w:rsidRPr="0043437E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3437E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17,33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1,98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2,53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31 a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3,24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41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3,39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4,53</w:t>
            </w:r>
          </w:p>
        </w:tc>
      </w:tr>
      <w:tr w:rsidR="001A6F01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Acima de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634AB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1" w:rsidRPr="0043437E" w:rsidRDefault="001A6F01" w:rsidP="00E12B4D">
            <w:pPr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5,33</w:t>
            </w:r>
          </w:p>
        </w:tc>
      </w:tr>
    </w:tbl>
    <w:p w:rsidR="00826AA9" w:rsidRDefault="00826AA9"/>
    <w:p w:rsidR="00F118DD" w:rsidRDefault="00F118DD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826AA9" w:rsidRPr="0043437E" w:rsidTr="00F118DD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CATEGORIA RESIDENCIAL SOCIAL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43437E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43437E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8,67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1,27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7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rPr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Obs.:</w:t>
            </w:r>
            <w:r w:rsidRPr="0043437E">
              <w:rPr>
                <w:color w:val="000000"/>
                <w:sz w:val="22"/>
                <w:szCs w:val="22"/>
              </w:rPr>
              <w:t xml:space="preserve"> A partir de 30 m³ aplica-se os valores da Categoria Residencial Normal.</w:t>
            </w:r>
          </w:p>
        </w:tc>
      </w:tr>
    </w:tbl>
    <w:p w:rsidR="00826AA9" w:rsidRDefault="00826AA9"/>
    <w:p w:rsidR="00F118DD" w:rsidRDefault="00F118DD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826AA9" w:rsidRPr="0043437E" w:rsidTr="00F118DD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826A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CATEGORIA COMERCIAL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43437E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43437E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43437E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43437E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22,82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2,91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3,87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4,38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31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5,35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7,85</w:t>
            </w:r>
          </w:p>
        </w:tc>
      </w:tr>
      <w:tr w:rsidR="00826AA9" w:rsidRPr="0043437E" w:rsidTr="00F118DD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Acima de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3437E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43437E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11,03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AA9" w:rsidRPr="0043437E" w:rsidRDefault="00826AA9" w:rsidP="00826AA9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43437E">
              <w:rPr>
                <w:color w:val="000000"/>
                <w:sz w:val="22"/>
                <w:szCs w:val="22"/>
              </w:rPr>
              <w:t>9,38</w:t>
            </w:r>
          </w:p>
        </w:tc>
      </w:tr>
    </w:tbl>
    <w:p w:rsidR="00826AA9" w:rsidRDefault="00826AA9"/>
    <w:p w:rsidR="00F118DD" w:rsidRDefault="00F118DD"/>
    <w:p w:rsidR="00F118DD" w:rsidRDefault="00F118DD"/>
    <w:p w:rsidR="00F118DD" w:rsidRDefault="00F118DD"/>
    <w:p w:rsidR="00F118DD" w:rsidRDefault="00F118DD"/>
    <w:p w:rsidR="00F118DD" w:rsidRDefault="00F118DD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826AA9" w:rsidRPr="00510800" w:rsidTr="00AE5EBF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510800" w:rsidRDefault="00826AA9" w:rsidP="00826A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lastRenderedPageBreak/>
              <w:t>CATEGORIA INDUSTRIAL</w:t>
            </w:r>
          </w:p>
        </w:tc>
      </w:tr>
      <w:tr w:rsidR="00826AA9" w:rsidRPr="00510800" w:rsidTr="00AE5EBF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826AA9" w:rsidRPr="00510800" w:rsidTr="00AE5EBF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26AA9" w:rsidRPr="00510800" w:rsidRDefault="00826AA9" w:rsidP="00932C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510800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10800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0 a 15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70,13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16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31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5,80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7,66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101 a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9,31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7,91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501 a 1</w:t>
            </w:r>
            <w:r w:rsidR="00932CC9">
              <w:rPr>
                <w:color w:val="000000"/>
                <w:sz w:val="22"/>
                <w:szCs w:val="22"/>
              </w:rPr>
              <w:t>.</w:t>
            </w:r>
            <w:r w:rsidRPr="005108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8,44</w:t>
            </w:r>
          </w:p>
        </w:tc>
      </w:tr>
      <w:tr w:rsidR="0043437E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Acima de 1</w:t>
            </w:r>
            <w:r w:rsidR="00932CC9">
              <w:rPr>
                <w:color w:val="000000"/>
                <w:sz w:val="22"/>
                <w:szCs w:val="22"/>
              </w:rPr>
              <w:t>.</w:t>
            </w:r>
            <w:r w:rsidRPr="005108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932CC9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10,41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7E" w:rsidRPr="00510800" w:rsidRDefault="0043437E" w:rsidP="0043437E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8,85</w:t>
            </w:r>
          </w:p>
        </w:tc>
      </w:tr>
    </w:tbl>
    <w:p w:rsidR="00826AA9" w:rsidRDefault="00826AA9"/>
    <w:p w:rsidR="00005F66" w:rsidRDefault="00005F66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58627D" w:rsidRPr="00510800" w:rsidTr="00AE5EBF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8627D" w:rsidRPr="00510800" w:rsidRDefault="0058627D" w:rsidP="005862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CATEGORIA </w:t>
            </w:r>
            <w:r>
              <w:rPr>
                <w:b/>
                <w:bCs/>
                <w:color w:val="000000"/>
                <w:sz w:val="22"/>
                <w:szCs w:val="22"/>
              </w:rPr>
              <w:t>INSUMO DE PRODUÇÃO</w:t>
            </w:r>
          </w:p>
        </w:tc>
      </w:tr>
      <w:tr w:rsidR="0058627D" w:rsidRPr="00510800" w:rsidTr="00AE5EBF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58627D" w:rsidRPr="00510800" w:rsidTr="00AE5EBF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8627D" w:rsidRPr="00510800" w:rsidRDefault="0058627D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510800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10800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58627D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De 0 a 15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70,13</w:t>
            </w:r>
          </w:p>
        </w:tc>
      </w:tr>
      <w:tr w:rsidR="0058627D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58627D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 xml:space="preserve">De 16 a </w:t>
            </w:r>
            <w:r>
              <w:rPr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2D1350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6,</w:t>
            </w:r>
            <w:r w:rsidR="002D135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2D1350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2D1350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5,</w:t>
            </w:r>
            <w:r w:rsidR="002D1350">
              <w:rPr>
                <w:color w:val="000000"/>
                <w:sz w:val="22"/>
                <w:szCs w:val="22"/>
              </w:rPr>
              <w:t>79</w:t>
            </w:r>
          </w:p>
        </w:tc>
      </w:tr>
      <w:tr w:rsidR="0058627D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Acima de 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510800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7D" w:rsidRPr="00510800" w:rsidRDefault="0058627D" w:rsidP="00AE5EBF">
            <w:pPr>
              <w:ind w:right="2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6,21</w:t>
            </w:r>
          </w:p>
        </w:tc>
      </w:tr>
    </w:tbl>
    <w:p w:rsidR="00826AA9" w:rsidRDefault="00826AA9"/>
    <w:p w:rsidR="00005F66" w:rsidRDefault="00005F66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AE5EBF" w:rsidRPr="00510800" w:rsidTr="00AE5EBF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CATEGORIA </w:t>
            </w:r>
            <w:r>
              <w:rPr>
                <w:b/>
                <w:bCs/>
                <w:color w:val="000000"/>
                <w:sz w:val="22"/>
                <w:szCs w:val="22"/>
              </w:rPr>
              <w:t>CLUBES RECREATIVOS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510800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10800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17,24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19,54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2,09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2,74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31 a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3,56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41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3,60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3,76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Acima de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4,19</w:t>
            </w:r>
          </w:p>
        </w:tc>
      </w:tr>
    </w:tbl>
    <w:p w:rsidR="0058627D" w:rsidRDefault="0058627D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p w:rsidR="00AE5EBF" w:rsidRDefault="00AE5EBF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AE5EBF" w:rsidRPr="00510800" w:rsidTr="00AE5EBF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CATEGORIA </w:t>
            </w:r>
            <w:r>
              <w:rPr>
                <w:b/>
                <w:bCs/>
                <w:color w:val="000000"/>
                <w:sz w:val="22"/>
                <w:szCs w:val="22"/>
              </w:rPr>
              <w:t>ENTIDADES FILANTRÓPICAS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510800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10800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17,33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1,98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2,53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31 a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3,24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41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3,39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4,53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Acima de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5,33</w:t>
            </w:r>
          </w:p>
        </w:tc>
      </w:tr>
    </w:tbl>
    <w:p w:rsidR="00AE5EBF" w:rsidRDefault="00AE5EBF"/>
    <w:p w:rsidR="00005F66" w:rsidRDefault="00005F66"/>
    <w:tbl>
      <w:tblPr>
        <w:tblW w:w="7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417"/>
        <w:gridCol w:w="1417"/>
        <w:gridCol w:w="1418"/>
      </w:tblGrid>
      <w:tr w:rsidR="00AE5EBF" w:rsidRPr="00510800" w:rsidTr="00AE5EBF">
        <w:trPr>
          <w:trHeight w:val="283"/>
          <w:jc w:val="center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086B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CATEGORIA </w:t>
            </w:r>
            <w:r w:rsidR="00086BC1">
              <w:rPr>
                <w:b/>
                <w:bCs/>
                <w:color w:val="000000"/>
                <w:sz w:val="22"/>
                <w:szCs w:val="22"/>
              </w:rPr>
              <w:t>PRÉDIOS MUNICIPAIS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FAIXAS DE CONSUMO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 DE ÁGUA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TARIFAS DE ESGOTO (R$)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Coleta e</w:t>
            </w:r>
          </w:p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>Afastamento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E5EBF" w:rsidRPr="00510800" w:rsidRDefault="00AE5EBF" w:rsidP="00AE5EB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Coleta, </w:t>
            </w:r>
            <w:proofErr w:type="spellStart"/>
            <w:r w:rsidRPr="00510800">
              <w:rPr>
                <w:b/>
                <w:bCs/>
                <w:color w:val="000000"/>
                <w:sz w:val="22"/>
                <w:szCs w:val="22"/>
              </w:rPr>
              <w:t>Afast</w:t>
            </w:r>
            <w:proofErr w:type="spell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10800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gramEnd"/>
            <w:r w:rsidRPr="00510800">
              <w:rPr>
                <w:b/>
                <w:bCs/>
                <w:color w:val="000000"/>
                <w:sz w:val="22"/>
                <w:szCs w:val="22"/>
              </w:rPr>
              <w:t xml:space="preserve"> Tratamento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0 a 10 (mínimo)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510800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17,33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11 a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1,98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21 a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2,53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31 a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3,24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41 a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3,39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De 51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4,53</w:t>
            </w:r>
          </w:p>
        </w:tc>
      </w:tr>
      <w:tr w:rsidR="00AE5EBF" w:rsidRPr="00510800" w:rsidTr="00AE5EBF">
        <w:trPr>
          <w:trHeight w:val="283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Acima de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510800" w:rsidRDefault="00AE5EBF" w:rsidP="00AE5EBF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10800">
              <w:rPr>
                <w:color w:val="000000"/>
                <w:sz w:val="22"/>
                <w:szCs w:val="22"/>
              </w:rPr>
              <w:t>m</w:t>
            </w:r>
            <w:proofErr w:type="gramEnd"/>
            <w:r w:rsidRPr="00510800">
              <w:rPr>
                <w:color w:val="000000"/>
                <w:sz w:val="22"/>
                <w:szCs w:val="22"/>
              </w:rPr>
              <w:t>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EBF" w:rsidRPr="00AA2321" w:rsidRDefault="00AE5EBF" w:rsidP="00AE5EBF">
            <w:pPr>
              <w:ind w:right="204"/>
              <w:jc w:val="right"/>
              <w:rPr>
                <w:color w:val="000000"/>
                <w:sz w:val="22"/>
                <w:szCs w:val="22"/>
              </w:rPr>
            </w:pPr>
            <w:r w:rsidRPr="00AA2321">
              <w:rPr>
                <w:color w:val="000000"/>
                <w:sz w:val="22"/>
                <w:szCs w:val="22"/>
              </w:rPr>
              <w:t>5,33</w:t>
            </w:r>
          </w:p>
        </w:tc>
      </w:tr>
    </w:tbl>
    <w:p w:rsidR="00AE5EBF" w:rsidRDefault="00AE5EBF"/>
    <w:p w:rsidR="00AE5EBF" w:rsidRDefault="00AE5EBF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A3002E" w:rsidRPr="00A01BE1" w:rsidRDefault="00A3002E" w:rsidP="00A3002E">
      <w:pPr>
        <w:autoSpaceDE w:val="0"/>
        <w:autoSpaceDN w:val="0"/>
        <w:adjustRightInd w:val="0"/>
        <w:jc w:val="center"/>
        <w:rPr>
          <w:rFonts w:cs="Calibri"/>
          <w:b/>
          <w:bCs/>
          <w:sz w:val="28"/>
          <w:szCs w:val="28"/>
        </w:rPr>
      </w:pPr>
      <w:r w:rsidRPr="00C22486">
        <w:rPr>
          <w:rFonts w:cs="Calibri"/>
          <w:b/>
          <w:bCs/>
          <w:sz w:val="28"/>
          <w:szCs w:val="28"/>
        </w:rPr>
        <w:lastRenderedPageBreak/>
        <w:t>RESOLUÇÃO ARES-PCJ Nº</w:t>
      </w:r>
      <w:r>
        <w:rPr>
          <w:rFonts w:cs="Calibri"/>
          <w:b/>
          <w:bCs/>
          <w:sz w:val="28"/>
          <w:szCs w:val="28"/>
        </w:rPr>
        <w:t xml:space="preserve"> 75</w:t>
      </w:r>
      <w:r w:rsidRPr="00C22486">
        <w:rPr>
          <w:rFonts w:cs="Calibri"/>
          <w:b/>
          <w:bCs/>
          <w:sz w:val="28"/>
          <w:szCs w:val="28"/>
        </w:rPr>
        <w:t>, DE</w:t>
      </w:r>
      <w:r>
        <w:rPr>
          <w:rFonts w:cs="Calibri"/>
          <w:b/>
          <w:bCs/>
          <w:sz w:val="28"/>
          <w:szCs w:val="28"/>
        </w:rPr>
        <w:t xml:space="preserve"> 14 DE JANEIRO </w:t>
      </w:r>
      <w:r w:rsidRPr="00C22486">
        <w:rPr>
          <w:rFonts w:cs="Calibri"/>
          <w:b/>
          <w:bCs/>
          <w:sz w:val="28"/>
          <w:szCs w:val="28"/>
        </w:rPr>
        <w:t>DE 201</w:t>
      </w:r>
      <w:r>
        <w:rPr>
          <w:rFonts w:cs="Calibri"/>
          <w:b/>
          <w:bCs/>
          <w:sz w:val="28"/>
          <w:szCs w:val="28"/>
        </w:rPr>
        <w:t>5</w:t>
      </w:r>
    </w:p>
    <w:p w:rsidR="00A3002E" w:rsidRDefault="00A3002E" w:rsidP="00A3002E">
      <w:pPr>
        <w:jc w:val="center"/>
        <w:rPr>
          <w:rFonts w:cs="Calibri"/>
          <w:b/>
          <w:bCs/>
        </w:rPr>
      </w:pPr>
    </w:p>
    <w:p w:rsidR="00A3002E" w:rsidRDefault="00A3002E" w:rsidP="00A3002E">
      <w:pPr>
        <w:autoSpaceDE w:val="0"/>
        <w:autoSpaceDN w:val="0"/>
        <w:adjustRightInd w:val="0"/>
        <w:jc w:val="center"/>
        <w:rPr>
          <w:b/>
        </w:rPr>
      </w:pPr>
      <w:r w:rsidRPr="00992F98">
        <w:rPr>
          <w:b/>
        </w:rPr>
        <w:t>ANEXO I</w:t>
      </w:r>
      <w:r>
        <w:rPr>
          <w:b/>
        </w:rPr>
        <w:t>I</w:t>
      </w:r>
    </w:p>
    <w:p w:rsidR="00AE5EBF" w:rsidRPr="00992F98" w:rsidRDefault="00AE5EBF" w:rsidP="00A3002E">
      <w:pPr>
        <w:autoSpaceDE w:val="0"/>
        <w:autoSpaceDN w:val="0"/>
        <w:adjustRightInd w:val="0"/>
        <w:jc w:val="center"/>
        <w:rPr>
          <w:b/>
        </w:rPr>
      </w:pPr>
    </w:p>
    <w:p w:rsidR="001A6F01" w:rsidRDefault="00DA6677" w:rsidP="0030020E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Tabela 2 –</w:t>
      </w:r>
      <w:r w:rsidR="00005F66">
        <w:rPr>
          <w:b/>
          <w:sz w:val="22"/>
          <w:szCs w:val="22"/>
        </w:rPr>
        <w:t xml:space="preserve"> PREÇOS PÚBLICOS DOS DEMAIS SERVIÇOS</w:t>
      </w:r>
    </w:p>
    <w:p w:rsidR="001A6F01" w:rsidRDefault="001A6F01" w:rsidP="001A6F01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90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7087"/>
        <w:gridCol w:w="1134"/>
      </w:tblGrid>
      <w:tr w:rsidR="001A6F01" w:rsidRPr="00005F66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A6F01" w:rsidRPr="0030020E" w:rsidRDefault="00005F66" w:rsidP="003002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020E"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A6F01" w:rsidRPr="0030020E" w:rsidRDefault="00005F66" w:rsidP="003002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020E">
              <w:rPr>
                <w:b/>
                <w:bCs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A6F01" w:rsidRPr="0030020E" w:rsidRDefault="00005F66" w:rsidP="003002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020E">
              <w:rPr>
                <w:b/>
                <w:bCs/>
                <w:color w:val="000000"/>
                <w:sz w:val="22"/>
                <w:szCs w:val="22"/>
              </w:rPr>
              <w:t>VALOR</w:t>
            </w:r>
          </w:p>
        </w:tc>
      </w:tr>
      <w:tr w:rsidR="00B664B4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B4" w:rsidRPr="0030020E" w:rsidRDefault="00B664B4" w:rsidP="003002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B4" w:rsidRPr="0030020E" w:rsidRDefault="00B664B4" w:rsidP="0030020E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Ligação </w:t>
            </w:r>
            <w:proofErr w:type="spellStart"/>
            <w:r>
              <w:rPr>
                <w:color w:val="000000"/>
                <w:sz w:val="22"/>
                <w:szCs w:val="22"/>
              </w:rPr>
              <w:t>Padrao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4B4" w:rsidRPr="0030020E" w:rsidRDefault="00202F8C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63,57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Substituição de cavalete para Padrão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63,57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água até a calçada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158,07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água até a calçada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256,76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água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221,76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esgoto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320,49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esgoto sem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221,76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água com rede na calçada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127,27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esgoto com rede na calçada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127,27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Ligação de água completa com asfalto - até 8 metros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320,49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Substituição de canalização de água sem cavalete e sem asfalto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158,07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Substituição de canalização de água com cavalete e asfalto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320,49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Mudança de padrão com distância superior à 1 (um) metro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63,57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981754">
            <w:pPr>
              <w:ind w:right="118"/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Será acrescida a importância de R$ </w:t>
            </w:r>
            <w:r w:rsidR="00981754">
              <w:rPr>
                <w:color w:val="000000"/>
                <w:sz w:val="22"/>
                <w:szCs w:val="22"/>
              </w:rPr>
              <w:t>14,40</w:t>
            </w:r>
            <w:r w:rsidRPr="0030020E">
              <w:rPr>
                <w:color w:val="000000"/>
                <w:sz w:val="22"/>
                <w:szCs w:val="22"/>
              </w:rPr>
              <w:t xml:space="preserve"> (doze reais e trinta e um centavos) por metro linear, arredondando a fração para maior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Reparo Completo de vazamentos nas redes de água ou esgoto sem asfalto - cobrado da empresa executora da obra </w:t>
            </w:r>
            <w:r w:rsidR="0030020E" w:rsidRPr="0030020E">
              <w:rPr>
                <w:color w:val="000000"/>
                <w:sz w:val="22"/>
                <w:szCs w:val="22"/>
              </w:rPr>
              <w:t>no</w:t>
            </w:r>
            <w:r w:rsidRPr="0030020E">
              <w:rPr>
                <w:color w:val="000000"/>
                <w:sz w:val="22"/>
                <w:szCs w:val="22"/>
              </w:rPr>
              <w:t xml:space="preserve"> prazo de garantia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501,41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Reparo Completo de vazamentos nas redes de água ou esgoto com asfalto - cobrado da empresa executora da obra </w:t>
            </w:r>
            <w:r w:rsidR="0030020E" w:rsidRPr="0030020E">
              <w:rPr>
                <w:color w:val="000000"/>
                <w:sz w:val="22"/>
                <w:szCs w:val="22"/>
              </w:rPr>
              <w:t>no</w:t>
            </w:r>
            <w:r w:rsidRPr="0030020E">
              <w:rPr>
                <w:color w:val="000000"/>
                <w:sz w:val="22"/>
                <w:szCs w:val="22"/>
              </w:rPr>
              <w:t xml:space="preserve"> prazo de garantia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734,42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Caminhão de Água d</w:t>
            </w:r>
            <w:r>
              <w:rPr>
                <w:color w:val="000000"/>
                <w:sz w:val="22"/>
                <w:szCs w:val="22"/>
              </w:rPr>
              <w:t>a SAECIL entregue no Município (Volume</w:t>
            </w:r>
            <w:r w:rsidRPr="0030020E">
              <w:rPr>
                <w:color w:val="000000"/>
                <w:sz w:val="22"/>
                <w:szCs w:val="22"/>
              </w:rPr>
              <w:t xml:space="preserve"> 7,5m³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282,27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0E6002">
            <w:pPr>
              <w:ind w:right="118"/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Em caso de interesse social pode-se haver, desde que justificadamente, redução e/ou isenção do pagamento deste valor 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Caminhão de água a ser retirado pelo requisitante por m³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14,20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Desentupimento de Esgoto na ligação Residencial (calçada) até 60 minutos de serviços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F01" w:rsidRPr="0030020E" w:rsidRDefault="001A6F01" w:rsidP="00981754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Obs.: </w:t>
            </w:r>
            <w:r w:rsidR="000E6002">
              <w:rPr>
                <w:color w:val="000000"/>
                <w:sz w:val="22"/>
                <w:szCs w:val="22"/>
              </w:rPr>
              <w:t>A</w:t>
            </w:r>
            <w:r w:rsidRPr="0030020E">
              <w:rPr>
                <w:color w:val="000000"/>
                <w:sz w:val="22"/>
                <w:szCs w:val="22"/>
              </w:rPr>
              <w:t xml:space="preserve">pós 60 minutos será cobrada hora/homem no valor de R$ </w:t>
            </w:r>
            <w:r w:rsidR="00981754">
              <w:rPr>
                <w:color w:val="000000"/>
                <w:sz w:val="22"/>
                <w:szCs w:val="22"/>
              </w:rPr>
              <w:t>26,88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Desentupimento de Esgoto na ligação Comercial (calçada) até 60 minutos de serviços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95,47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F01" w:rsidRPr="0030020E" w:rsidRDefault="001A6F01" w:rsidP="00981754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Obs.: </w:t>
            </w:r>
            <w:r w:rsidR="000E6002">
              <w:rPr>
                <w:color w:val="000000"/>
                <w:sz w:val="22"/>
                <w:szCs w:val="22"/>
              </w:rPr>
              <w:t>A</w:t>
            </w:r>
            <w:r w:rsidRPr="0030020E">
              <w:rPr>
                <w:color w:val="000000"/>
                <w:sz w:val="22"/>
                <w:szCs w:val="22"/>
              </w:rPr>
              <w:t xml:space="preserve">pós 60 minutos será cobrada hora/homem no valor de R$ </w:t>
            </w:r>
            <w:r w:rsidR="00981754">
              <w:rPr>
                <w:color w:val="000000"/>
                <w:sz w:val="22"/>
                <w:szCs w:val="22"/>
              </w:rPr>
              <w:t>26,88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Desentupimento de Esgoto na ligação Industrial (calçada) até 60 minutos de serviços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132,35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F01" w:rsidRPr="0030020E" w:rsidRDefault="001A6F01" w:rsidP="00981754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Obs.: </w:t>
            </w:r>
            <w:r w:rsidR="000E6002">
              <w:rPr>
                <w:color w:val="000000"/>
                <w:sz w:val="22"/>
                <w:szCs w:val="22"/>
              </w:rPr>
              <w:t>A</w:t>
            </w:r>
            <w:r w:rsidRPr="0030020E">
              <w:rPr>
                <w:color w:val="000000"/>
                <w:sz w:val="22"/>
                <w:szCs w:val="22"/>
              </w:rPr>
              <w:t xml:space="preserve">pós 60 minutos será cobrada hora/homem no valor de R$ </w:t>
            </w:r>
            <w:r w:rsidR="00981754">
              <w:rPr>
                <w:color w:val="000000"/>
                <w:sz w:val="22"/>
                <w:szCs w:val="22"/>
              </w:rPr>
              <w:t>26,88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Elaboração de orçamento para execução de redes de água - lote de terreno até 125 m² (por lote)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40,19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Elaboração de orçamento para execução de redes de água -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análise e parecer sobre projetos, memoriais descritivos em lote de terreno de até 125 m² (por lote)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40,19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análise e parecer sobre projetos, memoriais descritivos em lote de terreno acima de 125 m² (por m² excedente)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análise e parecer sobre projetos, memoriais descritivos em desdobramento ou unificação de lotes até 125 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40,19</w:t>
            </w:r>
          </w:p>
        </w:tc>
      </w:tr>
      <w:tr w:rsidR="001A6F01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análise e parecer sobre projetos, memoriais descritivos em desdobramento ou unificação de lotes acima de 125 m² (por m² excedente)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30020E" w:rsidRDefault="001A6F01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0,46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análise e parecer sobre projeto, memoriais descritivos de edifícios com unidades de até 70 m² (por unidade)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17,68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833C5E">
            <w:pPr>
              <w:ind w:right="118"/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 xml:space="preserve">(Acima de 70 m² por m² excedente R$ </w:t>
            </w:r>
            <w:r w:rsidR="00833C5E">
              <w:rPr>
                <w:color w:val="000000"/>
                <w:sz w:val="22"/>
                <w:szCs w:val="22"/>
              </w:rPr>
              <w:t>1,11</w:t>
            </w:r>
            <w:bookmarkStart w:id="0" w:name="_GoBack"/>
            <w:bookmarkEnd w:id="0"/>
            <w:r w:rsidRPr="0030020E">
              <w:rPr>
                <w:color w:val="000000"/>
                <w:sz w:val="22"/>
                <w:szCs w:val="22"/>
              </w:rPr>
              <w:t>) 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Serviços de fiscalização e aprovação de instalações de redes de água e esgoto em loteamentos (por lote)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46,55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Vistoria e emissão de habite-se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26,09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Conserto de calçada em virtude de corte (por m², mínimo de 1 m²)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49,50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Mão de Obra/Hora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Operador de Retroescavadeira e Escavadeira Hidráulica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26,52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Motorista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22,98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Pedreiro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22,16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Encanador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22,98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5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Oficial de Manutenção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22,16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Horas de Máquinas e caminhões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Retroescavadeira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129,64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Escavadeira Hidráulica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267,27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Caminhão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129,64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 xml:space="preserve">Caminhão </w:t>
            </w:r>
            <w:proofErr w:type="spellStart"/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Munck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267,27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pStyle w:val="PargrafodaLista"/>
              <w:numPr>
                <w:ilvl w:val="0"/>
                <w:numId w:val="16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0020E">
              <w:rPr>
                <w:rFonts w:ascii="Calibri" w:hAnsi="Calibri"/>
                <w:color w:val="000000"/>
                <w:sz w:val="22"/>
                <w:szCs w:val="22"/>
              </w:rPr>
              <w:t>Carreta Prancha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267,27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Sucção de fossa com caminhão hidro vácuo de 3m³ (por viagem)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240,46</w:t>
            </w:r>
          </w:p>
        </w:tc>
      </w:tr>
      <w:tr w:rsidR="00561592" w:rsidRPr="00561592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561592" w:rsidRDefault="000E6002" w:rsidP="0030020E">
            <w:pPr>
              <w:jc w:val="center"/>
              <w:rPr>
                <w:color w:val="548DD4" w:themeColor="text2" w:themeTint="99"/>
                <w:sz w:val="22"/>
                <w:szCs w:val="22"/>
              </w:rPr>
            </w:pPr>
            <w:r w:rsidRPr="00561592">
              <w:rPr>
                <w:color w:val="548DD4" w:themeColor="text2" w:themeTint="99"/>
                <w:sz w:val="22"/>
                <w:szCs w:val="22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561592" w:rsidRDefault="000E6002" w:rsidP="0030020E">
            <w:pPr>
              <w:jc w:val="left"/>
              <w:rPr>
                <w:color w:val="548DD4" w:themeColor="text2" w:themeTint="99"/>
                <w:sz w:val="22"/>
                <w:szCs w:val="22"/>
              </w:rPr>
            </w:pPr>
            <w:r w:rsidRPr="00561592">
              <w:rPr>
                <w:color w:val="548DD4" w:themeColor="text2" w:themeTint="99"/>
                <w:sz w:val="22"/>
                <w:szCs w:val="22"/>
              </w:rPr>
              <w:t>Ligação provisória para diversos fins</w:t>
            </w:r>
            <w:r w:rsidR="00561592" w:rsidRPr="00561592">
              <w:rPr>
                <w:color w:val="548DD4" w:themeColor="text2" w:themeTint="99"/>
                <w:sz w:val="22"/>
                <w:szCs w:val="22"/>
              </w:rPr>
              <w:t xml:space="preserve"> (</w:t>
            </w:r>
            <w:proofErr w:type="spellStart"/>
            <w:r w:rsidR="00561592" w:rsidRPr="00561592">
              <w:rPr>
                <w:color w:val="548DD4" w:themeColor="text2" w:themeTint="99"/>
                <w:sz w:val="22"/>
                <w:szCs w:val="22"/>
              </w:rPr>
              <w:t>ate</w:t>
            </w:r>
            <w:proofErr w:type="spellEnd"/>
            <w:r w:rsidR="00561592" w:rsidRPr="00561592">
              <w:rPr>
                <w:color w:val="548DD4" w:themeColor="text2" w:themeTint="99"/>
                <w:sz w:val="22"/>
                <w:szCs w:val="22"/>
              </w:rPr>
              <w:t xml:space="preserve"> 30 dias)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561592" w:rsidRDefault="000E6002" w:rsidP="0030020E">
            <w:pPr>
              <w:ind w:right="118"/>
              <w:jc w:val="right"/>
              <w:rPr>
                <w:color w:val="548DD4" w:themeColor="text2" w:themeTint="99"/>
                <w:sz w:val="22"/>
                <w:szCs w:val="22"/>
              </w:rPr>
            </w:pPr>
            <w:r w:rsidRPr="00561592">
              <w:rPr>
                <w:color w:val="548DD4" w:themeColor="text2" w:themeTint="99"/>
                <w:sz w:val="22"/>
                <w:szCs w:val="22"/>
              </w:rPr>
              <w:t>146,97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Desativação da ligação ou Reativação da ligação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36,12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Inspeções e vistorias de instalações requeridas pelo Interessado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16,07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Troca de hidrômetro por desgaste natural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Gratuito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Descarte de esgoto domiciliar na Estação de Tratamento de Esgoto com caminhão próprio (por m³)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12,07</w:t>
            </w:r>
          </w:p>
        </w:tc>
      </w:tr>
      <w:tr w:rsidR="000E6002" w:rsidRPr="0084645D" w:rsidTr="00D320AD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30020E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002" w:rsidRPr="0030020E" w:rsidRDefault="000E6002" w:rsidP="000E6002">
            <w:pPr>
              <w:ind w:right="118"/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Ligações de Água e ou Esgoto acima de 8 metros lineares, será cobrado 1/8 do valor da ligação para cada metro adicional </w:t>
            </w:r>
          </w:p>
        </w:tc>
      </w:tr>
      <w:tr w:rsidR="008F3D3F" w:rsidRPr="0084645D" w:rsidTr="008F3D3F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D3F" w:rsidRPr="0030020E" w:rsidRDefault="008F3D3F" w:rsidP="008F3D3F">
            <w:pPr>
              <w:jc w:val="center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D3F" w:rsidRPr="0030020E" w:rsidRDefault="008F3D3F" w:rsidP="008F3D3F">
            <w:pPr>
              <w:jc w:val="lef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Busca de vazamentos internos com equipamento específico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D3F" w:rsidRPr="0030020E" w:rsidRDefault="008F3D3F" w:rsidP="008F3D3F">
            <w:pPr>
              <w:ind w:right="118"/>
              <w:jc w:val="right"/>
              <w:rPr>
                <w:color w:val="000000"/>
                <w:sz w:val="22"/>
                <w:szCs w:val="22"/>
              </w:rPr>
            </w:pPr>
            <w:r w:rsidRPr="0030020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2451D7" w:rsidRPr="0084645D" w:rsidTr="002451D7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1D7" w:rsidRPr="0030020E" w:rsidRDefault="002451D7" w:rsidP="008F3D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1D7" w:rsidRPr="0030020E" w:rsidRDefault="002451D7" w:rsidP="002451D7">
            <w:pPr>
              <w:ind w:right="1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Os preços de materiais empregados pela SAECIL na execução de qualquer serviço serão cobrados de acordo com o valor de custo acrescido de Taxa de Administração.</w:t>
            </w:r>
          </w:p>
        </w:tc>
      </w:tr>
    </w:tbl>
    <w:p w:rsidR="000E6002" w:rsidRDefault="000E6002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7087"/>
        <w:gridCol w:w="1134"/>
      </w:tblGrid>
      <w:tr w:rsidR="000E6002" w:rsidRPr="0030020E" w:rsidTr="00D320AD">
        <w:trPr>
          <w:trHeight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6002" w:rsidRPr="00405693" w:rsidRDefault="000E6002" w:rsidP="000E60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5693"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6002" w:rsidRPr="00405693" w:rsidRDefault="001E76F6" w:rsidP="000E60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EXPEDIENTE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6002" w:rsidRPr="00405693" w:rsidRDefault="000E6002" w:rsidP="000E60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05693">
              <w:rPr>
                <w:b/>
                <w:color w:val="000000"/>
                <w:sz w:val="22"/>
                <w:szCs w:val="22"/>
              </w:rPr>
              <w:t>VALOR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5693" w:rsidRPr="00405693" w:rsidRDefault="00405693" w:rsidP="007D024F">
            <w:pPr>
              <w:jc w:val="left"/>
              <w:rPr>
                <w:b/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Certidões, atestados e declarações: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pStyle w:val="PargrafodaLista"/>
              <w:numPr>
                <w:ilvl w:val="0"/>
                <w:numId w:val="19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Uma lauda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2905E9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29,75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pStyle w:val="PargrafodaLista"/>
              <w:numPr>
                <w:ilvl w:val="0"/>
                <w:numId w:val="19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Por lauda excedente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2905E9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8,60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pStyle w:val="PargrafodaLista"/>
              <w:numPr>
                <w:ilvl w:val="0"/>
                <w:numId w:val="19"/>
              </w:numPr>
              <w:tabs>
                <w:tab w:val="left" w:pos="437"/>
              </w:tabs>
              <w:ind w:left="228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Buscas por ano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2905E9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29,75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Expedição de 2º via de aviso-recibo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2905E9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1,58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Declaração de quitação anual - Lei Federal n.º 12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05693">
              <w:rPr>
                <w:color w:val="000000"/>
                <w:sz w:val="22"/>
                <w:szCs w:val="22"/>
              </w:rPr>
              <w:t>007/09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Gratuito</w:t>
            </w:r>
          </w:p>
        </w:tc>
      </w:tr>
      <w:tr w:rsidR="00405693" w:rsidRPr="0030020E" w:rsidTr="007D024F">
        <w:trPr>
          <w:trHeight w:val="2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0E60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Envio de contas pelo Correios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693" w:rsidRPr="00405693" w:rsidRDefault="00405693" w:rsidP="00405693">
            <w:pPr>
              <w:ind w:right="71"/>
              <w:jc w:val="right"/>
              <w:rPr>
                <w:color w:val="000000"/>
                <w:sz w:val="22"/>
                <w:szCs w:val="22"/>
              </w:rPr>
            </w:pPr>
            <w:r w:rsidRPr="00405693">
              <w:rPr>
                <w:color w:val="000000"/>
                <w:sz w:val="22"/>
                <w:szCs w:val="22"/>
              </w:rPr>
              <w:t>1,53</w:t>
            </w:r>
          </w:p>
        </w:tc>
      </w:tr>
    </w:tbl>
    <w:p w:rsidR="0030020E" w:rsidRDefault="0030020E"/>
    <w:tbl>
      <w:tblPr>
        <w:tblW w:w="907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0"/>
      </w:tblGrid>
      <w:tr w:rsidR="001A6F01" w:rsidRPr="00D320AD" w:rsidTr="008F3D3F">
        <w:trPr>
          <w:trHeight w:val="227"/>
        </w:trPr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D024F" w:rsidRDefault="007D024F" w:rsidP="007D02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MULTAS</w:t>
            </w:r>
          </w:p>
          <w:p w:rsidR="001A6F01" w:rsidRPr="00D320AD" w:rsidRDefault="00A83E10" w:rsidP="00A83E1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PELAS INFRAÇÕES E DISPOSIÇÕES DO REGULAMENTO DE SERVIÇOS ABAIXO RELACIONADOS, SERÃO COBRADAS MULTAS COMO SEGUE:</w:t>
            </w:r>
          </w:p>
        </w:tc>
      </w:tr>
    </w:tbl>
    <w:p w:rsidR="007D024F" w:rsidRDefault="007D024F"/>
    <w:tbl>
      <w:tblPr>
        <w:tblW w:w="907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8220"/>
      </w:tblGrid>
      <w:tr w:rsidR="001A6F01" w:rsidRPr="00D320AD" w:rsidTr="007D024F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A6F01" w:rsidRPr="00D320AD" w:rsidRDefault="007D024F" w:rsidP="00D320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MULTA DE 0,5 (MEIO) SALÁRIO MÍNIMO PARA AS SEGUINTES INFRAÇÕES: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561592" w:rsidRDefault="001A6F01" w:rsidP="007D024F">
            <w:pPr>
              <w:rPr>
                <w:color w:val="000000"/>
                <w:sz w:val="20"/>
                <w:szCs w:val="20"/>
              </w:rPr>
            </w:pPr>
            <w:r w:rsidRPr="00561592">
              <w:rPr>
                <w:color w:val="000000"/>
                <w:sz w:val="20"/>
                <w:szCs w:val="20"/>
              </w:rPr>
              <w:t>Impedimento do acesso para inspeção de rede interna e hidrômetro por servidores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Emprego de injetores ou bombas de sucção na rede interna ou ramal de água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Violação da Caixa Padrão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Ausência ou Impedimento da Caixa Gordura ou Inspeção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Divisão de consumo por mais de 1 hidrômetro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Ausência de Caixa de Areia ou Decantação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Obstrução de Caixa de Galeria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Lançamento de esgoto não proveniente do abastecimento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 xml:space="preserve">Danos a redes ou estruturas sob </w:t>
            </w:r>
            <w:r w:rsidR="00D320AD">
              <w:rPr>
                <w:color w:val="000000"/>
                <w:sz w:val="22"/>
                <w:szCs w:val="22"/>
              </w:rPr>
              <w:t xml:space="preserve">a </w:t>
            </w:r>
            <w:r w:rsidRPr="00D320AD">
              <w:rPr>
                <w:color w:val="000000"/>
                <w:sz w:val="22"/>
                <w:szCs w:val="22"/>
              </w:rPr>
              <w:t xml:space="preserve">responsabilidade da SAECIL, </w:t>
            </w:r>
            <w:r w:rsidR="00D320AD">
              <w:rPr>
                <w:color w:val="000000"/>
                <w:sz w:val="22"/>
                <w:szCs w:val="22"/>
              </w:rPr>
              <w:t>a</w:t>
            </w:r>
            <w:r w:rsidRPr="00D320AD">
              <w:rPr>
                <w:color w:val="000000"/>
                <w:sz w:val="22"/>
                <w:szCs w:val="22"/>
              </w:rPr>
              <w:t>lém da multa será cobrada a somatória dos valores necessários para o reparo do dano praticado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Ligação domiciliar não adequada ao Padrão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Lavagens de calçadas ou veículos durante período determinado pela SAECIL para redução de consumo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15639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Derivação clandestina de um para outro prédio, a</w:t>
            </w:r>
            <w:r w:rsidR="00D320AD">
              <w:rPr>
                <w:color w:val="000000"/>
                <w:sz w:val="22"/>
                <w:szCs w:val="22"/>
              </w:rPr>
              <w:t>inda que do mesmo proprietário.</w:t>
            </w:r>
          </w:p>
          <w:p w:rsidR="001A6F01" w:rsidRPr="00D320AD" w:rsidRDefault="001A6F01" w:rsidP="007D024F">
            <w:pPr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A multa aplica-se a todos os envolvidos</w:t>
            </w:r>
          </w:p>
        </w:tc>
      </w:tr>
    </w:tbl>
    <w:p w:rsidR="007D024F" w:rsidRDefault="007D024F"/>
    <w:tbl>
      <w:tblPr>
        <w:tblW w:w="907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8220"/>
      </w:tblGrid>
      <w:tr w:rsidR="001A6F01" w:rsidRPr="00D320AD" w:rsidTr="007D024F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A6F01" w:rsidRPr="00D320AD" w:rsidRDefault="007D024F" w:rsidP="00D320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MULTA DE 1 (UM) SALÁRIO MÍNIMO PARA AS SEGUINTES INFRAÇÕES: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Rompimento do selo do hidrômetro ou religação de água por conta própria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Intervenção indevida nos ramais de derivação ou coletor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Retirada ou violação do hidrômetro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Utilização de ponto de água de logradouros públicos, sem autorização expressa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Despejo de águas pluviais na canalização de esgotos sanitários ou interligações dos dois sistemas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Despejo de resíduos sólidos que venham a comprometer os emissários de esgotos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Manobra de registro da rede externa sem autorização expressa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Emprego de qualquer meio com o intuito de fraudar o registro do consumo de água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Danificação ou utilização de hidrantes para fins que não sejam de calamidade pública ou sem autorização expressa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Execução de obras e serviços em desacordo com as determinações técnicas da SAECIL ou das Normas Técnicas Brasileiras (ABNT)</w:t>
            </w:r>
          </w:p>
        </w:tc>
      </w:tr>
    </w:tbl>
    <w:p w:rsidR="007D024F" w:rsidRDefault="007D024F"/>
    <w:tbl>
      <w:tblPr>
        <w:tblW w:w="907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8220"/>
      </w:tblGrid>
      <w:tr w:rsidR="001A6F01" w:rsidRPr="00D320AD" w:rsidTr="007D024F">
        <w:trPr>
          <w:trHeight w:val="227"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A6F01" w:rsidRPr="00D320AD" w:rsidRDefault="007D024F" w:rsidP="00D320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MULTA DE 5 (CINCO) SALÁRIOS MÍNIMOS PARA AS SEGUINTES INFRAÇÕES: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Lançamento na rede pública de resíduos líquidos que, por suas características, exijam tratamento prévio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Danos às adutoras, sub - adutoras, emissários, galerias de águas pluviais ou qualquer equipamento da rede de distribuição, coleta e drenagem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Início de obra de instalação de água e esgoto em loteamento ou agrupamento de edificações sem autorização da SAECIL</w:t>
            </w:r>
          </w:p>
        </w:tc>
      </w:tr>
      <w:tr w:rsidR="001A6F01" w:rsidRPr="00D320AD" w:rsidTr="007D024F">
        <w:trPr>
          <w:trHeight w:val="22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D320AD">
            <w:pPr>
              <w:jc w:val="center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color w:val="000000"/>
                <w:sz w:val="22"/>
                <w:szCs w:val="22"/>
              </w:rPr>
              <w:t>Alteração do projeto de instalação de água ou esgoto em loteamentos ou agrupamentos de edificações sem prévia autorização da SAECIL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1º -</w:t>
            </w:r>
            <w:r w:rsidRPr="00D320AD">
              <w:rPr>
                <w:color w:val="000000"/>
                <w:sz w:val="22"/>
                <w:szCs w:val="22"/>
              </w:rPr>
              <w:t> A aplicação das multas acima referidas, não desobriga o usuário da correção da irregularidade que deu origem a pun</w:t>
            </w:r>
            <w:r w:rsidR="004A670A" w:rsidRPr="00D320AD">
              <w:rPr>
                <w:color w:val="000000"/>
                <w:sz w:val="22"/>
                <w:szCs w:val="22"/>
              </w:rPr>
              <w:t>i</w:t>
            </w:r>
            <w:r w:rsidRPr="00D320AD">
              <w:rPr>
                <w:color w:val="000000"/>
                <w:sz w:val="22"/>
                <w:szCs w:val="22"/>
              </w:rPr>
              <w:t>ção.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 xml:space="preserve">2º - </w:t>
            </w:r>
            <w:r w:rsidRPr="00D320AD">
              <w:rPr>
                <w:color w:val="000000"/>
                <w:sz w:val="22"/>
                <w:szCs w:val="22"/>
              </w:rPr>
              <w:t xml:space="preserve">Em caso de reincidência a multa será aplicada em dobro, em nova reincidência será </w:t>
            </w:r>
            <w:r w:rsidR="00E87A98">
              <w:rPr>
                <w:color w:val="000000"/>
                <w:sz w:val="22"/>
                <w:szCs w:val="22"/>
              </w:rPr>
              <w:t>a</w:t>
            </w:r>
            <w:r w:rsidRPr="00D320AD">
              <w:rPr>
                <w:color w:val="000000"/>
                <w:sz w:val="22"/>
                <w:szCs w:val="22"/>
              </w:rPr>
              <w:t>plicada em três vezes o valor da multa</w:t>
            </w:r>
            <w:r w:rsidR="00E87A98">
              <w:rPr>
                <w:color w:val="000000"/>
                <w:sz w:val="22"/>
                <w:szCs w:val="22"/>
              </w:rPr>
              <w:t>,</w:t>
            </w:r>
            <w:r w:rsidRPr="00D320AD">
              <w:rPr>
                <w:color w:val="000000"/>
                <w:sz w:val="22"/>
                <w:szCs w:val="22"/>
              </w:rPr>
              <w:t xml:space="preserve"> seguido de Boletim de Ocorrência Policial.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3º -</w:t>
            </w:r>
            <w:r w:rsidRPr="00D320AD">
              <w:rPr>
                <w:color w:val="000000"/>
                <w:sz w:val="22"/>
                <w:szCs w:val="22"/>
              </w:rPr>
              <w:t> Em caso de interrupção no fornecimento de água por qualquer motivo, o usuário pagará as tarifas nos termos do parágrafo único, art. 40, do Decreto nº 1.024, de 24/02/1975.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4º -</w:t>
            </w:r>
            <w:r w:rsidRPr="00D320AD">
              <w:rPr>
                <w:color w:val="000000"/>
                <w:sz w:val="22"/>
                <w:szCs w:val="22"/>
              </w:rPr>
              <w:t> Em qualquer ocorrência onde seja constatada fraude ou tentativa na ligação, o proprietário ou o usuário deverá obrigatoriamente instalar a caixa padrão para ligação da SAECIL, sob pena de multa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>5º -</w:t>
            </w:r>
            <w:r w:rsidRPr="00D320AD">
              <w:rPr>
                <w:color w:val="000000"/>
                <w:sz w:val="22"/>
                <w:szCs w:val="22"/>
              </w:rPr>
              <w:t xml:space="preserve"> Serviços e materiais poderão ser parcelados de acordo com </w:t>
            </w:r>
            <w:r w:rsidR="004A670A" w:rsidRPr="00D320AD">
              <w:rPr>
                <w:color w:val="000000"/>
                <w:sz w:val="22"/>
                <w:szCs w:val="22"/>
              </w:rPr>
              <w:t>P</w:t>
            </w:r>
            <w:r w:rsidRPr="00D320AD">
              <w:rPr>
                <w:color w:val="000000"/>
                <w:sz w:val="22"/>
                <w:szCs w:val="22"/>
              </w:rPr>
              <w:t>ortaria emitida pela SAECIL</w:t>
            </w:r>
          </w:p>
        </w:tc>
      </w:tr>
    </w:tbl>
    <w:p w:rsidR="007D024F" w:rsidRDefault="007D024F"/>
    <w:tbl>
      <w:tblPr>
        <w:tblW w:w="907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1"/>
      </w:tblGrid>
      <w:tr w:rsidR="001A6F01" w:rsidRPr="00D320AD" w:rsidTr="007D024F">
        <w:trPr>
          <w:trHeight w:val="227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1" w:rsidRPr="00D320AD" w:rsidRDefault="001A6F01" w:rsidP="007D024F">
            <w:pPr>
              <w:jc w:val="left"/>
              <w:rPr>
                <w:color w:val="000000"/>
                <w:sz w:val="22"/>
                <w:szCs w:val="22"/>
              </w:rPr>
            </w:pPr>
            <w:r w:rsidRPr="00D320AD">
              <w:rPr>
                <w:b/>
                <w:bCs/>
                <w:color w:val="000000"/>
                <w:sz w:val="22"/>
                <w:szCs w:val="22"/>
              </w:rPr>
              <w:t xml:space="preserve">6º </w:t>
            </w:r>
            <w:r w:rsidRPr="00D320AD">
              <w:rPr>
                <w:color w:val="000000"/>
                <w:sz w:val="22"/>
                <w:szCs w:val="22"/>
              </w:rPr>
              <w:t>- Cabe à SAECIL a escolha do tipo de padrão de ligação e forma de instalação a ser utilizado em todas as ligações de água do município, abrangidas e interligadas às redes de distribuição de água, e também o tipo de proteção de hidrômetro ou interligação das redes internas do imóvel, podendo ser adotado mais de um tipo de instalação a critério da SAECIL</w:t>
            </w:r>
          </w:p>
        </w:tc>
      </w:tr>
    </w:tbl>
    <w:p w:rsidR="00413965" w:rsidRDefault="00413965" w:rsidP="001A6F01">
      <w:pPr>
        <w:jc w:val="center"/>
        <w:rPr>
          <w:b/>
          <w:sz w:val="22"/>
          <w:szCs w:val="22"/>
        </w:rPr>
      </w:pPr>
    </w:p>
    <w:p w:rsidR="007D024F" w:rsidRDefault="007D024F" w:rsidP="001A6F01">
      <w:pPr>
        <w:jc w:val="center"/>
        <w:rPr>
          <w:rFonts w:cs="Calibri"/>
          <w:b/>
          <w:bCs/>
        </w:rPr>
      </w:pPr>
    </w:p>
    <w:sectPr w:rsidR="007D024F" w:rsidSect="00A87FA5">
      <w:headerReference w:type="default" r:id="rId8"/>
      <w:footerReference w:type="default" r:id="rId9"/>
      <w:pgSz w:w="11907" w:h="16840" w:code="9"/>
      <w:pgMar w:top="2268" w:right="1418" w:bottom="1418" w:left="1418" w:header="284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6EF" w:rsidRDefault="00CD36EF" w:rsidP="004F2603">
      <w:r>
        <w:separator/>
      </w:r>
    </w:p>
  </w:endnote>
  <w:endnote w:type="continuationSeparator" w:id="0">
    <w:p w:rsidR="00CD36EF" w:rsidRDefault="00CD36EF" w:rsidP="004F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D7" w:rsidRPr="005D0D48" w:rsidRDefault="002451D7" w:rsidP="00872F9E">
    <w:pPr>
      <w:tabs>
        <w:tab w:val="left" w:pos="8931"/>
      </w:tabs>
      <w:jc w:val="left"/>
      <w:rPr>
        <w:rFonts w:cs="Calibri"/>
        <w:sz w:val="20"/>
        <w:szCs w:val="20"/>
      </w:rPr>
    </w:pPr>
    <w:r w:rsidRPr="005D0D48">
      <w:rPr>
        <w:rFonts w:cs="Calibri"/>
        <w:sz w:val="20"/>
        <w:szCs w:val="20"/>
      </w:rPr>
      <w:t xml:space="preserve">RESOLUÇÃO ARES-PCJ Nº </w:t>
    </w:r>
    <w:r>
      <w:rPr>
        <w:rFonts w:cs="Calibri"/>
        <w:sz w:val="20"/>
        <w:szCs w:val="20"/>
      </w:rPr>
      <w:t>75</w:t>
    </w:r>
    <w:r w:rsidRPr="005D0D48">
      <w:rPr>
        <w:rFonts w:cs="Calibri"/>
        <w:sz w:val="20"/>
        <w:szCs w:val="20"/>
      </w:rPr>
      <w:t xml:space="preserve"> – </w:t>
    </w:r>
    <w:r>
      <w:rPr>
        <w:rFonts w:cs="Calibri"/>
        <w:sz w:val="20"/>
        <w:szCs w:val="20"/>
      </w:rPr>
      <w:t>14</w:t>
    </w:r>
    <w:r w:rsidRPr="005D0D48">
      <w:rPr>
        <w:rFonts w:cs="Calibri"/>
        <w:sz w:val="20"/>
        <w:szCs w:val="20"/>
      </w:rPr>
      <w:t>/</w:t>
    </w:r>
    <w:r>
      <w:rPr>
        <w:rFonts w:cs="Calibri"/>
        <w:sz w:val="20"/>
        <w:szCs w:val="20"/>
      </w:rPr>
      <w:t>01</w:t>
    </w:r>
    <w:r w:rsidRPr="005D0D48">
      <w:rPr>
        <w:rFonts w:cs="Calibri"/>
        <w:sz w:val="20"/>
        <w:szCs w:val="20"/>
      </w:rPr>
      <w:t>/201</w:t>
    </w:r>
    <w:r>
      <w:rPr>
        <w:rFonts w:cs="Calibri"/>
        <w:sz w:val="20"/>
        <w:szCs w:val="20"/>
      </w:rPr>
      <w:t xml:space="preserve">5                                                                                                                      </w:t>
    </w:r>
    <w:r w:rsidR="00C81BE3" w:rsidRPr="005D0D48">
      <w:rPr>
        <w:rFonts w:cs="Calibri"/>
        <w:sz w:val="20"/>
        <w:szCs w:val="20"/>
      </w:rPr>
      <w:fldChar w:fldCharType="begin"/>
    </w:r>
    <w:r w:rsidRPr="005D0D48">
      <w:rPr>
        <w:rFonts w:cs="Calibri"/>
        <w:sz w:val="20"/>
        <w:szCs w:val="20"/>
      </w:rPr>
      <w:instrText xml:space="preserve"> PAGE   \* MERGEFORMAT </w:instrText>
    </w:r>
    <w:r w:rsidR="00C81BE3" w:rsidRPr="005D0D48">
      <w:rPr>
        <w:rFonts w:cs="Calibri"/>
        <w:sz w:val="20"/>
        <w:szCs w:val="20"/>
      </w:rPr>
      <w:fldChar w:fldCharType="separate"/>
    </w:r>
    <w:r w:rsidR="00833C5E">
      <w:rPr>
        <w:rFonts w:cs="Calibri"/>
        <w:noProof/>
        <w:sz w:val="20"/>
        <w:szCs w:val="20"/>
      </w:rPr>
      <w:t>10</w:t>
    </w:r>
    <w:r w:rsidR="00C81BE3" w:rsidRPr="005D0D48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6EF" w:rsidRDefault="00CD36EF" w:rsidP="004F2603">
      <w:r>
        <w:separator/>
      </w:r>
    </w:p>
  </w:footnote>
  <w:footnote w:type="continuationSeparator" w:id="0">
    <w:p w:rsidR="00CD36EF" w:rsidRDefault="00CD36EF" w:rsidP="004F2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D7" w:rsidRDefault="002451D7" w:rsidP="00204C54">
    <w:pPr>
      <w:pStyle w:val="Cabealho"/>
      <w:tabs>
        <w:tab w:val="clear" w:pos="4252"/>
        <w:tab w:val="clear" w:pos="8504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84615"/>
    <w:multiLevelType w:val="multilevel"/>
    <w:tmpl w:val="9ABC9F7E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3240"/>
      </w:pPr>
      <w:rPr>
        <w:rFonts w:hint="default"/>
      </w:rPr>
    </w:lvl>
  </w:abstractNum>
  <w:abstractNum w:abstractNumId="1" w15:restartNumberingAfterBreak="0">
    <w:nsid w:val="0E062B8E"/>
    <w:multiLevelType w:val="hybridMultilevel"/>
    <w:tmpl w:val="608E99F8"/>
    <w:lvl w:ilvl="0" w:tplc="939094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C4855"/>
    <w:multiLevelType w:val="hybridMultilevel"/>
    <w:tmpl w:val="2DD80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975A8"/>
    <w:multiLevelType w:val="multilevel"/>
    <w:tmpl w:val="F182BC6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3240"/>
      </w:pPr>
      <w:rPr>
        <w:rFonts w:hint="default"/>
      </w:rPr>
    </w:lvl>
  </w:abstractNum>
  <w:abstractNum w:abstractNumId="4" w15:restartNumberingAfterBreak="0">
    <w:nsid w:val="1E490B03"/>
    <w:multiLevelType w:val="multilevel"/>
    <w:tmpl w:val="6B1C9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134FFC"/>
    <w:multiLevelType w:val="hybridMultilevel"/>
    <w:tmpl w:val="5600A1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E06E3"/>
    <w:multiLevelType w:val="hybridMultilevel"/>
    <w:tmpl w:val="A56A7036"/>
    <w:lvl w:ilvl="0" w:tplc="468CE066">
      <w:start w:val="1"/>
      <w:numFmt w:val="lowerLetter"/>
      <w:lvlText w:val="%1)"/>
      <w:lvlJc w:val="left"/>
      <w:pPr>
        <w:ind w:left="502" w:hanging="360"/>
      </w:pPr>
      <w:rPr>
        <w:rFonts w:ascii="Calibri" w:eastAsia="Times New Roman" w:hAnsi="Calibri" w:cs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47665"/>
    <w:multiLevelType w:val="hybridMultilevel"/>
    <w:tmpl w:val="9666516E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8" w15:restartNumberingAfterBreak="0">
    <w:nsid w:val="416804B8"/>
    <w:multiLevelType w:val="hybridMultilevel"/>
    <w:tmpl w:val="621A09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131B9"/>
    <w:multiLevelType w:val="hybridMultilevel"/>
    <w:tmpl w:val="3990D73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87D74"/>
    <w:multiLevelType w:val="hybridMultilevel"/>
    <w:tmpl w:val="FAAAE3F6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1" w15:restartNumberingAfterBreak="0">
    <w:nsid w:val="5C810036"/>
    <w:multiLevelType w:val="hybridMultilevel"/>
    <w:tmpl w:val="C59A4C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53258"/>
    <w:multiLevelType w:val="multilevel"/>
    <w:tmpl w:val="1AB88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 w15:restartNumberingAfterBreak="0">
    <w:nsid w:val="681537AD"/>
    <w:multiLevelType w:val="hybridMultilevel"/>
    <w:tmpl w:val="81CABAAE"/>
    <w:lvl w:ilvl="0" w:tplc="1C9C0C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1099D"/>
    <w:multiLevelType w:val="hybridMultilevel"/>
    <w:tmpl w:val="DB6A155A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5" w15:restartNumberingAfterBreak="0">
    <w:nsid w:val="6C4140AA"/>
    <w:multiLevelType w:val="multilevel"/>
    <w:tmpl w:val="F5CADF5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04" w:hanging="3240"/>
      </w:pPr>
      <w:rPr>
        <w:rFonts w:hint="default"/>
      </w:rPr>
    </w:lvl>
  </w:abstractNum>
  <w:abstractNum w:abstractNumId="16" w15:restartNumberingAfterBreak="0">
    <w:nsid w:val="6CC16617"/>
    <w:multiLevelType w:val="hybridMultilevel"/>
    <w:tmpl w:val="9564B240"/>
    <w:lvl w:ilvl="0" w:tplc="04160017">
      <w:start w:val="1"/>
      <w:numFmt w:val="lowerLetter"/>
      <w:lvlText w:val="%1)"/>
      <w:lvlJc w:val="left"/>
      <w:pPr>
        <w:ind w:left="948" w:hanging="360"/>
      </w:pPr>
    </w:lvl>
    <w:lvl w:ilvl="1" w:tplc="04160019" w:tentative="1">
      <w:start w:val="1"/>
      <w:numFmt w:val="lowerLetter"/>
      <w:lvlText w:val="%2."/>
      <w:lvlJc w:val="left"/>
      <w:pPr>
        <w:ind w:left="1668" w:hanging="360"/>
      </w:pPr>
    </w:lvl>
    <w:lvl w:ilvl="2" w:tplc="0416001B" w:tentative="1">
      <w:start w:val="1"/>
      <w:numFmt w:val="lowerRoman"/>
      <w:lvlText w:val="%3."/>
      <w:lvlJc w:val="right"/>
      <w:pPr>
        <w:ind w:left="2388" w:hanging="180"/>
      </w:pPr>
    </w:lvl>
    <w:lvl w:ilvl="3" w:tplc="0416000F" w:tentative="1">
      <w:start w:val="1"/>
      <w:numFmt w:val="decimal"/>
      <w:lvlText w:val="%4."/>
      <w:lvlJc w:val="left"/>
      <w:pPr>
        <w:ind w:left="3108" w:hanging="360"/>
      </w:pPr>
    </w:lvl>
    <w:lvl w:ilvl="4" w:tplc="04160019" w:tentative="1">
      <w:start w:val="1"/>
      <w:numFmt w:val="lowerLetter"/>
      <w:lvlText w:val="%5."/>
      <w:lvlJc w:val="left"/>
      <w:pPr>
        <w:ind w:left="3828" w:hanging="360"/>
      </w:pPr>
    </w:lvl>
    <w:lvl w:ilvl="5" w:tplc="0416001B" w:tentative="1">
      <w:start w:val="1"/>
      <w:numFmt w:val="lowerRoman"/>
      <w:lvlText w:val="%6."/>
      <w:lvlJc w:val="right"/>
      <w:pPr>
        <w:ind w:left="4548" w:hanging="180"/>
      </w:pPr>
    </w:lvl>
    <w:lvl w:ilvl="6" w:tplc="0416000F" w:tentative="1">
      <w:start w:val="1"/>
      <w:numFmt w:val="decimal"/>
      <w:lvlText w:val="%7."/>
      <w:lvlJc w:val="left"/>
      <w:pPr>
        <w:ind w:left="5268" w:hanging="360"/>
      </w:pPr>
    </w:lvl>
    <w:lvl w:ilvl="7" w:tplc="04160019" w:tentative="1">
      <w:start w:val="1"/>
      <w:numFmt w:val="lowerLetter"/>
      <w:lvlText w:val="%8."/>
      <w:lvlJc w:val="left"/>
      <w:pPr>
        <w:ind w:left="5988" w:hanging="360"/>
      </w:pPr>
    </w:lvl>
    <w:lvl w:ilvl="8" w:tplc="0416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7" w15:restartNumberingAfterBreak="0">
    <w:nsid w:val="72A7470E"/>
    <w:multiLevelType w:val="multilevel"/>
    <w:tmpl w:val="6B1C9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B00AEE"/>
    <w:multiLevelType w:val="hybridMultilevel"/>
    <w:tmpl w:val="EF2E6C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8"/>
  </w:num>
  <w:num w:numId="7">
    <w:abstractNumId w:val="15"/>
  </w:num>
  <w:num w:numId="8">
    <w:abstractNumId w:val="3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11"/>
  </w:num>
  <w:num w:numId="14">
    <w:abstractNumId w:val="8"/>
  </w:num>
  <w:num w:numId="15">
    <w:abstractNumId w:val="5"/>
  </w:num>
  <w:num w:numId="16">
    <w:abstractNumId w:val="10"/>
  </w:num>
  <w:num w:numId="17">
    <w:abstractNumId w:val="14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567"/>
  <w:hyphenationZone w:val="425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1F"/>
    <w:rsid w:val="00001225"/>
    <w:rsid w:val="000012C0"/>
    <w:rsid w:val="0000255F"/>
    <w:rsid w:val="00003253"/>
    <w:rsid w:val="00004CF6"/>
    <w:rsid w:val="0000512F"/>
    <w:rsid w:val="00005F66"/>
    <w:rsid w:val="000073C9"/>
    <w:rsid w:val="00011BED"/>
    <w:rsid w:val="00012B56"/>
    <w:rsid w:val="000132BA"/>
    <w:rsid w:val="00013833"/>
    <w:rsid w:val="00015C71"/>
    <w:rsid w:val="00020749"/>
    <w:rsid w:val="00022F6E"/>
    <w:rsid w:val="000302A1"/>
    <w:rsid w:val="000335C1"/>
    <w:rsid w:val="00041933"/>
    <w:rsid w:val="00041A99"/>
    <w:rsid w:val="00044622"/>
    <w:rsid w:val="00046EFD"/>
    <w:rsid w:val="00053609"/>
    <w:rsid w:val="000561BF"/>
    <w:rsid w:val="00060FE2"/>
    <w:rsid w:val="00063D98"/>
    <w:rsid w:val="00067F15"/>
    <w:rsid w:val="00071B21"/>
    <w:rsid w:val="0007397B"/>
    <w:rsid w:val="00073E9A"/>
    <w:rsid w:val="0007401A"/>
    <w:rsid w:val="00080765"/>
    <w:rsid w:val="00082FB5"/>
    <w:rsid w:val="00085489"/>
    <w:rsid w:val="00085A78"/>
    <w:rsid w:val="00085E3F"/>
    <w:rsid w:val="000868B6"/>
    <w:rsid w:val="00086BC1"/>
    <w:rsid w:val="000879E2"/>
    <w:rsid w:val="000951C8"/>
    <w:rsid w:val="000A0118"/>
    <w:rsid w:val="000A792E"/>
    <w:rsid w:val="000B067A"/>
    <w:rsid w:val="000B2CDB"/>
    <w:rsid w:val="000B4BCB"/>
    <w:rsid w:val="000C375F"/>
    <w:rsid w:val="000C58EC"/>
    <w:rsid w:val="000D3C2F"/>
    <w:rsid w:val="000D5EE7"/>
    <w:rsid w:val="000D6FB9"/>
    <w:rsid w:val="000E157E"/>
    <w:rsid w:val="000E450F"/>
    <w:rsid w:val="000E5943"/>
    <w:rsid w:val="000E6002"/>
    <w:rsid w:val="000E66FD"/>
    <w:rsid w:val="000E78C9"/>
    <w:rsid w:val="000F25A7"/>
    <w:rsid w:val="000F465D"/>
    <w:rsid w:val="000F4A7E"/>
    <w:rsid w:val="000F4FC2"/>
    <w:rsid w:val="00100035"/>
    <w:rsid w:val="00102010"/>
    <w:rsid w:val="00103C7D"/>
    <w:rsid w:val="0011042D"/>
    <w:rsid w:val="0011684B"/>
    <w:rsid w:val="00120BBD"/>
    <w:rsid w:val="00122271"/>
    <w:rsid w:val="00122C64"/>
    <w:rsid w:val="00123D7C"/>
    <w:rsid w:val="00124252"/>
    <w:rsid w:val="00126061"/>
    <w:rsid w:val="001266C5"/>
    <w:rsid w:val="001316A8"/>
    <w:rsid w:val="00133AF5"/>
    <w:rsid w:val="00133DF8"/>
    <w:rsid w:val="00136E60"/>
    <w:rsid w:val="00141672"/>
    <w:rsid w:val="001444C3"/>
    <w:rsid w:val="00146FBE"/>
    <w:rsid w:val="0015132F"/>
    <w:rsid w:val="00155B9F"/>
    <w:rsid w:val="00155EC3"/>
    <w:rsid w:val="001571B6"/>
    <w:rsid w:val="0016457E"/>
    <w:rsid w:val="00165476"/>
    <w:rsid w:val="0017519A"/>
    <w:rsid w:val="00175635"/>
    <w:rsid w:val="001765BF"/>
    <w:rsid w:val="00190794"/>
    <w:rsid w:val="00191E88"/>
    <w:rsid w:val="00193C4D"/>
    <w:rsid w:val="001A016A"/>
    <w:rsid w:val="001A415D"/>
    <w:rsid w:val="001A6F01"/>
    <w:rsid w:val="001B36D3"/>
    <w:rsid w:val="001B4FE3"/>
    <w:rsid w:val="001C0277"/>
    <w:rsid w:val="001C26BB"/>
    <w:rsid w:val="001C65BB"/>
    <w:rsid w:val="001C6D0D"/>
    <w:rsid w:val="001D0FB8"/>
    <w:rsid w:val="001D52BA"/>
    <w:rsid w:val="001E0357"/>
    <w:rsid w:val="001E22F2"/>
    <w:rsid w:val="001E2685"/>
    <w:rsid w:val="001E4F22"/>
    <w:rsid w:val="001E500C"/>
    <w:rsid w:val="001E76F6"/>
    <w:rsid w:val="001F38F0"/>
    <w:rsid w:val="001F3F59"/>
    <w:rsid w:val="001F74A7"/>
    <w:rsid w:val="00200B5F"/>
    <w:rsid w:val="00202F8C"/>
    <w:rsid w:val="00204C54"/>
    <w:rsid w:val="00207BF2"/>
    <w:rsid w:val="0021079E"/>
    <w:rsid w:val="002122B1"/>
    <w:rsid w:val="00214B4C"/>
    <w:rsid w:val="002156E0"/>
    <w:rsid w:val="00220020"/>
    <w:rsid w:val="00221DFE"/>
    <w:rsid w:val="00222044"/>
    <w:rsid w:val="0022251F"/>
    <w:rsid w:val="00223CC1"/>
    <w:rsid w:val="00226214"/>
    <w:rsid w:val="00230363"/>
    <w:rsid w:val="002408CD"/>
    <w:rsid w:val="002451D7"/>
    <w:rsid w:val="00250626"/>
    <w:rsid w:val="0025761A"/>
    <w:rsid w:val="002669FD"/>
    <w:rsid w:val="002673AA"/>
    <w:rsid w:val="00267462"/>
    <w:rsid w:val="00284A33"/>
    <w:rsid w:val="002905E9"/>
    <w:rsid w:val="0029494B"/>
    <w:rsid w:val="002978C5"/>
    <w:rsid w:val="002A3784"/>
    <w:rsid w:val="002A78DE"/>
    <w:rsid w:val="002B042A"/>
    <w:rsid w:val="002B1766"/>
    <w:rsid w:val="002B25D0"/>
    <w:rsid w:val="002B6328"/>
    <w:rsid w:val="002C090B"/>
    <w:rsid w:val="002C1C3F"/>
    <w:rsid w:val="002D1350"/>
    <w:rsid w:val="002D1CF1"/>
    <w:rsid w:val="002D42CE"/>
    <w:rsid w:val="002D48B6"/>
    <w:rsid w:val="002D548D"/>
    <w:rsid w:val="002E1D64"/>
    <w:rsid w:val="002E2E08"/>
    <w:rsid w:val="002E4DA5"/>
    <w:rsid w:val="002E5383"/>
    <w:rsid w:val="002F08DB"/>
    <w:rsid w:val="002F13B4"/>
    <w:rsid w:val="002F2C1F"/>
    <w:rsid w:val="002F3F91"/>
    <w:rsid w:val="002F4487"/>
    <w:rsid w:val="002F53F3"/>
    <w:rsid w:val="002F627B"/>
    <w:rsid w:val="002F6A33"/>
    <w:rsid w:val="0030020E"/>
    <w:rsid w:val="00300572"/>
    <w:rsid w:val="003005A5"/>
    <w:rsid w:val="003025A5"/>
    <w:rsid w:val="00304A97"/>
    <w:rsid w:val="00304F6C"/>
    <w:rsid w:val="00312D6A"/>
    <w:rsid w:val="0031455E"/>
    <w:rsid w:val="00315263"/>
    <w:rsid w:val="003175F2"/>
    <w:rsid w:val="00320A0E"/>
    <w:rsid w:val="00323106"/>
    <w:rsid w:val="0032429A"/>
    <w:rsid w:val="0033518E"/>
    <w:rsid w:val="003369FB"/>
    <w:rsid w:val="0034076D"/>
    <w:rsid w:val="003436F3"/>
    <w:rsid w:val="0034685E"/>
    <w:rsid w:val="0034780C"/>
    <w:rsid w:val="00350854"/>
    <w:rsid w:val="003525B6"/>
    <w:rsid w:val="00352608"/>
    <w:rsid w:val="0035333C"/>
    <w:rsid w:val="00353752"/>
    <w:rsid w:val="00357F0D"/>
    <w:rsid w:val="003606A4"/>
    <w:rsid w:val="003631C1"/>
    <w:rsid w:val="00367430"/>
    <w:rsid w:val="003674A7"/>
    <w:rsid w:val="003753B2"/>
    <w:rsid w:val="00376453"/>
    <w:rsid w:val="00382338"/>
    <w:rsid w:val="003839CC"/>
    <w:rsid w:val="0038499F"/>
    <w:rsid w:val="00385C67"/>
    <w:rsid w:val="0038602F"/>
    <w:rsid w:val="00391B06"/>
    <w:rsid w:val="00394392"/>
    <w:rsid w:val="003A486A"/>
    <w:rsid w:val="003B2C0B"/>
    <w:rsid w:val="003B2EDE"/>
    <w:rsid w:val="003C30CE"/>
    <w:rsid w:val="003C718A"/>
    <w:rsid w:val="003C7B97"/>
    <w:rsid w:val="003D5448"/>
    <w:rsid w:val="003D7FB8"/>
    <w:rsid w:val="003E219F"/>
    <w:rsid w:val="003E2CF2"/>
    <w:rsid w:val="003E39AF"/>
    <w:rsid w:val="003E7A92"/>
    <w:rsid w:val="003F279F"/>
    <w:rsid w:val="003F48D9"/>
    <w:rsid w:val="004006B8"/>
    <w:rsid w:val="00401740"/>
    <w:rsid w:val="00402799"/>
    <w:rsid w:val="0040308D"/>
    <w:rsid w:val="00403141"/>
    <w:rsid w:val="00405693"/>
    <w:rsid w:val="004064C9"/>
    <w:rsid w:val="00413965"/>
    <w:rsid w:val="004159D4"/>
    <w:rsid w:val="00416512"/>
    <w:rsid w:val="0041676D"/>
    <w:rsid w:val="00417B0E"/>
    <w:rsid w:val="00421061"/>
    <w:rsid w:val="004225D2"/>
    <w:rsid w:val="00426CCF"/>
    <w:rsid w:val="004277DB"/>
    <w:rsid w:val="00432CEC"/>
    <w:rsid w:val="00434333"/>
    <w:rsid w:val="0043437E"/>
    <w:rsid w:val="004367D0"/>
    <w:rsid w:val="004372D5"/>
    <w:rsid w:val="004430B9"/>
    <w:rsid w:val="00443FC9"/>
    <w:rsid w:val="00450788"/>
    <w:rsid w:val="0045185E"/>
    <w:rsid w:val="00452BA7"/>
    <w:rsid w:val="00456724"/>
    <w:rsid w:val="0045675C"/>
    <w:rsid w:val="00456A97"/>
    <w:rsid w:val="00460EE8"/>
    <w:rsid w:val="00462DA1"/>
    <w:rsid w:val="0046414F"/>
    <w:rsid w:val="00470089"/>
    <w:rsid w:val="0047459A"/>
    <w:rsid w:val="004802E2"/>
    <w:rsid w:val="00480678"/>
    <w:rsid w:val="004824C0"/>
    <w:rsid w:val="00482FD6"/>
    <w:rsid w:val="0048411F"/>
    <w:rsid w:val="004A077F"/>
    <w:rsid w:val="004A20A4"/>
    <w:rsid w:val="004A670A"/>
    <w:rsid w:val="004B196A"/>
    <w:rsid w:val="004B5C69"/>
    <w:rsid w:val="004B5D66"/>
    <w:rsid w:val="004B70E0"/>
    <w:rsid w:val="004C061A"/>
    <w:rsid w:val="004C15F0"/>
    <w:rsid w:val="004D01C4"/>
    <w:rsid w:val="004D3D16"/>
    <w:rsid w:val="004D4263"/>
    <w:rsid w:val="004D491F"/>
    <w:rsid w:val="004E294D"/>
    <w:rsid w:val="004F043E"/>
    <w:rsid w:val="004F2603"/>
    <w:rsid w:val="004F57E0"/>
    <w:rsid w:val="005000FB"/>
    <w:rsid w:val="00505F5C"/>
    <w:rsid w:val="00507782"/>
    <w:rsid w:val="00510800"/>
    <w:rsid w:val="005108BE"/>
    <w:rsid w:val="00514272"/>
    <w:rsid w:val="00515303"/>
    <w:rsid w:val="005203EF"/>
    <w:rsid w:val="005245AF"/>
    <w:rsid w:val="005272DD"/>
    <w:rsid w:val="00527A42"/>
    <w:rsid w:val="00532EEA"/>
    <w:rsid w:val="0053542B"/>
    <w:rsid w:val="00537910"/>
    <w:rsid w:val="0054462D"/>
    <w:rsid w:val="00544B9E"/>
    <w:rsid w:val="00550A53"/>
    <w:rsid w:val="00551DF6"/>
    <w:rsid w:val="00560808"/>
    <w:rsid w:val="00560D92"/>
    <w:rsid w:val="00561592"/>
    <w:rsid w:val="00561AFA"/>
    <w:rsid w:val="00565771"/>
    <w:rsid w:val="00570668"/>
    <w:rsid w:val="00570EA6"/>
    <w:rsid w:val="00573811"/>
    <w:rsid w:val="0058627D"/>
    <w:rsid w:val="00586F42"/>
    <w:rsid w:val="00591085"/>
    <w:rsid w:val="00591DA9"/>
    <w:rsid w:val="00593988"/>
    <w:rsid w:val="00597B05"/>
    <w:rsid w:val="005A1B82"/>
    <w:rsid w:val="005A33BF"/>
    <w:rsid w:val="005A4262"/>
    <w:rsid w:val="005B1047"/>
    <w:rsid w:val="005B3A5F"/>
    <w:rsid w:val="005C0158"/>
    <w:rsid w:val="005C13A4"/>
    <w:rsid w:val="005C35FD"/>
    <w:rsid w:val="005C613F"/>
    <w:rsid w:val="005C752F"/>
    <w:rsid w:val="005D0831"/>
    <w:rsid w:val="005D0D48"/>
    <w:rsid w:val="005E11AF"/>
    <w:rsid w:val="005E1287"/>
    <w:rsid w:val="005E1376"/>
    <w:rsid w:val="005E1AFE"/>
    <w:rsid w:val="005E3234"/>
    <w:rsid w:val="005E4BC2"/>
    <w:rsid w:val="005F17CB"/>
    <w:rsid w:val="005F2525"/>
    <w:rsid w:val="005F3E9C"/>
    <w:rsid w:val="005F6504"/>
    <w:rsid w:val="0060372E"/>
    <w:rsid w:val="006061A1"/>
    <w:rsid w:val="00625240"/>
    <w:rsid w:val="00627E61"/>
    <w:rsid w:val="00631831"/>
    <w:rsid w:val="00634ABB"/>
    <w:rsid w:val="0063592D"/>
    <w:rsid w:val="00637202"/>
    <w:rsid w:val="00637A84"/>
    <w:rsid w:val="00641810"/>
    <w:rsid w:val="00644239"/>
    <w:rsid w:val="0064560B"/>
    <w:rsid w:val="00650277"/>
    <w:rsid w:val="00650540"/>
    <w:rsid w:val="00651C80"/>
    <w:rsid w:val="0065509A"/>
    <w:rsid w:val="006559B0"/>
    <w:rsid w:val="006571C7"/>
    <w:rsid w:val="00663D20"/>
    <w:rsid w:val="00671B68"/>
    <w:rsid w:val="00672AA8"/>
    <w:rsid w:val="00673120"/>
    <w:rsid w:val="0067773D"/>
    <w:rsid w:val="00677C3D"/>
    <w:rsid w:val="006803EF"/>
    <w:rsid w:val="00682E3F"/>
    <w:rsid w:val="00683FBD"/>
    <w:rsid w:val="00685176"/>
    <w:rsid w:val="00690759"/>
    <w:rsid w:val="006913ED"/>
    <w:rsid w:val="00691A45"/>
    <w:rsid w:val="0069422A"/>
    <w:rsid w:val="006977D9"/>
    <w:rsid w:val="006A01ED"/>
    <w:rsid w:val="006A2A41"/>
    <w:rsid w:val="006A5046"/>
    <w:rsid w:val="006A6B46"/>
    <w:rsid w:val="006B1064"/>
    <w:rsid w:val="006B4BFA"/>
    <w:rsid w:val="006C15EF"/>
    <w:rsid w:val="006D0FAC"/>
    <w:rsid w:val="006D130E"/>
    <w:rsid w:val="006D7366"/>
    <w:rsid w:val="006E3123"/>
    <w:rsid w:val="006E45BB"/>
    <w:rsid w:val="006E5BA4"/>
    <w:rsid w:val="006F5C44"/>
    <w:rsid w:val="00712530"/>
    <w:rsid w:val="00715639"/>
    <w:rsid w:val="007165DC"/>
    <w:rsid w:val="00720ADE"/>
    <w:rsid w:val="00721A6C"/>
    <w:rsid w:val="00722E3B"/>
    <w:rsid w:val="007242BC"/>
    <w:rsid w:val="00726ADC"/>
    <w:rsid w:val="00730652"/>
    <w:rsid w:val="0073296F"/>
    <w:rsid w:val="00733E80"/>
    <w:rsid w:val="00735468"/>
    <w:rsid w:val="00735B39"/>
    <w:rsid w:val="007413E5"/>
    <w:rsid w:val="0074380B"/>
    <w:rsid w:val="00743A15"/>
    <w:rsid w:val="00751EA7"/>
    <w:rsid w:val="007556D7"/>
    <w:rsid w:val="00760169"/>
    <w:rsid w:val="007603F3"/>
    <w:rsid w:val="00771DCE"/>
    <w:rsid w:val="00773A51"/>
    <w:rsid w:val="00781FAA"/>
    <w:rsid w:val="007854D8"/>
    <w:rsid w:val="00792A33"/>
    <w:rsid w:val="007A42C3"/>
    <w:rsid w:val="007A7A83"/>
    <w:rsid w:val="007C434D"/>
    <w:rsid w:val="007C61F2"/>
    <w:rsid w:val="007C66AE"/>
    <w:rsid w:val="007C7D2F"/>
    <w:rsid w:val="007D024F"/>
    <w:rsid w:val="007D57B2"/>
    <w:rsid w:val="007E5623"/>
    <w:rsid w:val="007F0C2E"/>
    <w:rsid w:val="007F2437"/>
    <w:rsid w:val="007F5A4A"/>
    <w:rsid w:val="00806561"/>
    <w:rsid w:val="00806728"/>
    <w:rsid w:val="00806D2A"/>
    <w:rsid w:val="00806F3E"/>
    <w:rsid w:val="00813239"/>
    <w:rsid w:val="008218E2"/>
    <w:rsid w:val="00823769"/>
    <w:rsid w:val="00826AA9"/>
    <w:rsid w:val="0082732C"/>
    <w:rsid w:val="00833C5E"/>
    <w:rsid w:val="00837E13"/>
    <w:rsid w:val="00843681"/>
    <w:rsid w:val="00844C1B"/>
    <w:rsid w:val="00845C4D"/>
    <w:rsid w:val="0084630F"/>
    <w:rsid w:val="0084632B"/>
    <w:rsid w:val="008505F8"/>
    <w:rsid w:val="00855AD3"/>
    <w:rsid w:val="008561AA"/>
    <w:rsid w:val="008618E5"/>
    <w:rsid w:val="00871F37"/>
    <w:rsid w:val="00872F9E"/>
    <w:rsid w:val="00876771"/>
    <w:rsid w:val="00897280"/>
    <w:rsid w:val="008A5CF4"/>
    <w:rsid w:val="008B44D4"/>
    <w:rsid w:val="008B5A87"/>
    <w:rsid w:val="008C44A8"/>
    <w:rsid w:val="008D0F6C"/>
    <w:rsid w:val="008D59AF"/>
    <w:rsid w:val="008D6E35"/>
    <w:rsid w:val="008E0031"/>
    <w:rsid w:val="008E4037"/>
    <w:rsid w:val="008E449B"/>
    <w:rsid w:val="008E5012"/>
    <w:rsid w:val="008F18B1"/>
    <w:rsid w:val="008F226E"/>
    <w:rsid w:val="008F32AC"/>
    <w:rsid w:val="008F3D3F"/>
    <w:rsid w:val="008F5011"/>
    <w:rsid w:val="00900C7A"/>
    <w:rsid w:val="009010E8"/>
    <w:rsid w:val="009027EA"/>
    <w:rsid w:val="00902A73"/>
    <w:rsid w:val="009105D1"/>
    <w:rsid w:val="009142C3"/>
    <w:rsid w:val="009226EC"/>
    <w:rsid w:val="00930780"/>
    <w:rsid w:val="009318D9"/>
    <w:rsid w:val="00932CC9"/>
    <w:rsid w:val="00933A3C"/>
    <w:rsid w:val="0093418B"/>
    <w:rsid w:val="00934EB9"/>
    <w:rsid w:val="00936101"/>
    <w:rsid w:val="009456A5"/>
    <w:rsid w:val="00947C72"/>
    <w:rsid w:val="009505C9"/>
    <w:rsid w:val="00962B03"/>
    <w:rsid w:val="00962EF3"/>
    <w:rsid w:val="00965EE3"/>
    <w:rsid w:val="00967A03"/>
    <w:rsid w:val="00981665"/>
    <w:rsid w:val="00981754"/>
    <w:rsid w:val="00982659"/>
    <w:rsid w:val="00986048"/>
    <w:rsid w:val="00986EE3"/>
    <w:rsid w:val="009914DD"/>
    <w:rsid w:val="009929DC"/>
    <w:rsid w:val="00992B89"/>
    <w:rsid w:val="00994440"/>
    <w:rsid w:val="00994687"/>
    <w:rsid w:val="009A05DF"/>
    <w:rsid w:val="009A20D4"/>
    <w:rsid w:val="009B113B"/>
    <w:rsid w:val="009B1687"/>
    <w:rsid w:val="009B1E1B"/>
    <w:rsid w:val="009C4D3E"/>
    <w:rsid w:val="009D1757"/>
    <w:rsid w:val="009D6173"/>
    <w:rsid w:val="009E5498"/>
    <w:rsid w:val="009F12E4"/>
    <w:rsid w:val="009F213E"/>
    <w:rsid w:val="009F4F4A"/>
    <w:rsid w:val="009F5A3B"/>
    <w:rsid w:val="009F7946"/>
    <w:rsid w:val="00A00421"/>
    <w:rsid w:val="00A01BE1"/>
    <w:rsid w:val="00A0219A"/>
    <w:rsid w:val="00A031D3"/>
    <w:rsid w:val="00A15B31"/>
    <w:rsid w:val="00A25401"/>
    <w:rsid w:val="00A260BA"/>
    <w:rsid w:val="00A268D6"/>
    <w:rsid w:val="00A3002E"/>
    <w:rsid w:val="00A306B1"/>
    <w:rsid w:val="00A313B5"/>
    <w:rsid w:val="00A31C07"/>
    <w:rsid w:val="00A41C45"/>
    <w:rsid w:val="00A4366A"/>
    <w:rsid w:val="00A52D32"/>
    <w:rsid w:val="00A533C5"/>
    <w:rsid w:val="00A55D72"/>
    <w:rsid w:val="00A5711E"/>
    <w:rsid w:val="00A57FD6"/>
    <w:rsid w:val="00A70DAD"/>
    <w:rsid w:val="00A71810"/>
    <w:rsid w:val="00A80F86"/>
    <w:rsid w:val="00A82664"/>
    <w:rsid w:val="00A83AE6"/>
    <w:rsid w:val="00A83E10"/>
    <w:rsid w:val="00A85B50"/>
    <w:rsid w:val="00A8732D"/>
    <w:rsid w:val="00A87FA5"/>
    <w:rsid w:val="00A91892"/>
    <w:rsid w:val="00A93801"/>
    <w:rsid w:val="00A95321"/>
    <w:rsid w:val="00A9634F"/>
    <w:rsid w:val="00A97294"/>
    <w:rsid w:val="00AA41A0"/>
    <w:rsid w:val="00AA42C4"/>
    <w:rsid w:val="00AA6869"/>
    <w:rsid w:val="00AB0041"/>
    <w:rsid w:val="00AB0114"/>
    <w:rsid w:val="00AB02A5"/>
    <w:rsid w:val="00AB4764"/>
    <w:rsid w:val="00AB4EB4"/>
    <w:rsid w:val="00AB51E4"/>
    <w:rsid w:val="00AB583B"/>
    <w:rsid w:val="00AC0122"/>
    <w:rsid w:val="00AC3A44"/>
    <w:rsid w:val="00AC690F"/>
    <w:rsid w:val="00AD1594"/>
    <w:rsid w:val="00AD26D8"/>
    <w:rsid w:val="00AE39F8"/>
    <w:rsid w:val="00AE5EBF"/>
    <w:rsid w:val="00AF0B05"/>
    <w:rsid w:val="00AF368E"/>
    <w:rsid w:val="00B00534"/>
    <w:rsid w:val="00B0456A"/>
    <w:rsid w:val="00B0745E"/>
    <w:rsid w:val="00B10934"/>
    <w:rsid w:val="00B10CCB"/>
    <w:rsid w:val="00B11CB3"/>
    <w:rsid w:val="00B131D0"/>
    <w:rsid w:val="00B1353F"/>
    <w:rsid w:val="00B152F9"/>
    <w:rsid w:val="00B23162"/>
    <w:rsid w:val="00B23945"/>
    <w:rsid w:val="00B23E0E"/>
    <w:rsid w:val="00B24A3E"/>
    <w:rsid w:val="00B24FA3"/>
    <w:rsid w:val="00B26D02"/>
    <w:rsid w:val="00B27910"/>
    <w:rsid w:val="00B31528"/>
    <w:rsid w:val="00B45D83"/>
    <w:rsid w:val="00B531A9"/>
    <w:rsid w:val="00B65C97"/>
    <w:rsid w:val="00B664B4"/>
    <w:rsid w:val="00B674CD"/>
    <w:rsid w:val="00B71E97"/>
    <w:rsid w:val="00B72CDD"/>
    <w:rsid w:val="00B75593"/>
    <w:rsid w:val="00B75815"/>
    <w:rsid w:val="00B75940"/>
    <w:rsid w:val="00B75A84"/>
    <w:rsid w:val="00B76C52"/>
    <w:rsid w:val="00B77238"/>
    <w:rsid w:val="00B81D76"/>
    <w:rsid w:val="00B83BA2"/>
    <w:rsid w:val="00B87714"/>
    <w:rsid w:val="00B909C1"/>
    <w:rsid w:val="00B95743"/>
    <w:rsid w:val="00B96AE2"/>
    <w:rsid w:val="00BA08BD"/>
    <w:rsid w:val="00BA48E6"/>
    <w:rsid w:val="00BB1FCD"/>
    <w:rsid w:val="00BB2E55"/>
    <w:rsid w:val="00BB62A4"/>
    <w:rsid w:val="00BC3F8A"/>
    <w:rsid w:val="00BC5830"/>
    <w:rsid w:val="00BD3E81"/>
    <w:rsid w:val="00BD47F8"/>
    <w:rsid w:val="00BD6E58"/>
    <w:rsid w:val="00BE06CE"/>
    <w:rsid w:val="00BE095C"/>
    <w:rsid w:val="00BF0243"/>
    <w:rsid w:val="00BF1F78"/>
    <w:rsid w:val="00BF6041"/>
    <w:rsid w:val="00C009F3"/>
    <w:rsid w:val="00C026DC"/>
    <w:rsid w:val="00C03539"/>
    <w:rsid w:val="00C049C7"/>
    <w:rsid w:val="00C079E3"/>
    <w:rsid w:val="00C07F5F"/>
    <w:rsid w:val="00C102CB"/>
    <w:rsid w:val="00C126A0"/>
    <w:rsid w:val="00C20DE7"/>
    <w:rsid w:val="00C214A9"/>
    <w:rsid w:val="00C22486"/>
    <w:rsid w:val="00C22B52"/>
    <w:rsid w:val="00C30093"/>
    <w:rsid w:val="00C34F26"/>
    <w:rsid w:val="00C4209F"/>
    <w:rsid w:val="00C42B73"/>
    <w:rsid w:val="00C42EE2"/>
    <w:rsid w:val="00C52669"/>
    <w:rsid w:val="00C56B78"/>
    <w:rsid w:val="00C62292"/>
    <w:rsid w:val="00C67A3E"/>
    <w:rsid w:val="00C7104C"/>
    <w:rsid w:val="00C7313F"/>
    <w:rsid w:val="00C75BAD"/>
    <w:rsid w:val="00C76D89"/>
    <w:rsid w:val="00C81BE3"/>
    <w:rsid w:val="00C81C24"/>
    <w:rsid w:val="00C8247E"/>
    <w:rsid w:val="00C86B0D"/>
    <w:rsid w:val="00C94E14"/>
    <w:rsid w:val="00C96722"/>
    <w:rsid w:val="00CA294D"/>
    <w:rsid w:val="00CA5B66"/>
    <w:rsid w:val="00CA76DA"/>
    <w:rsid w:val="00CB19A9"/>
    <w:rsid w:val="00CB3D1D"/>
    <w:rsid w:val="00CB552E"/>
    <w:rsid w:val="00CB60DE"/>
    <w:rsid w:val="00CC61D8"/>
    <w:rsid w:val="00CD10F1"/>
    <w:rsid w:val="00CD2A07"/>
    <w:rsid w:val="00CD36EF"/>
    <w:rsid w:val="00CD543B"/>
    <w:rsid w:val="00CD57C2"/>
    <w:rsid w:val="00CE4A50"/>
    <w:rsid w:val="00CE59F6"/>
    <w:rsid w:val="00CE601A"/>
    <w:rsid w:val="00CF0B96"/>
    <w:rsid w:val="00CF7215"/>
    <w:rsid w:val="00D00093"/>
    <w:rsid w:val="00D002AB"/>
    <w:rsid w:val="00D069D2"/>
    <w:rsid w:val="00D07823"/>
    <w:rsid w:val="00D11149"/>
    <w:rsid w:val="00D11F7D"/>
    <w:rsid w:val="00D12FD1"/>
    <w:rsid w:val="00D20417"/>
    <w:rsid w:val="00D2148B"/>
    <w:rsid w:val="00D227E9"/>
    <w:rsid w:val="00D22898"/>
    <w:rsid w:val="00D30A5D"/>
    <w:rsid w:val="00D31940"/>
    <w:rsid w:val="00D320AD"/>
    <w:rsid w:val="00D335CB"/>
    <w:rsid w:val="00D353BB"/>
    <w:rsid w:val="00D431E3"/>
    <w:rsid w:val="00D4564C"/>
    <w:rsid w:val="00D52FAF"/>
    <w:rsid w:val="00D54055"/>
    <w:rsid w:val="00D55ABF"/>
    <w:rsid w:val="00D60967"/>
    <w:rsid w:val="00D64C9E"/>
    <w:rsid w:val="00D70D82"/>
    <w:rsid w:val="00D75914"/>
    <w:rsid w:val="00D76A52"/>
    <w:rsid w:val="00D76E4C"/>
    <w:rsid w:val="00D811FB"/>
    <w:rsid w:val="00D82CE1"/>
    <w:rsid w:val="00D8670F"/>
    <w:rsid w:val="00D91529"/>
    <w:rsid w:val="00D943EE"/>
    <w:rsid w:val="00D97E75"/>
    <w:rsid w:val="00DA0B89"/>
    <w:rsid w:val="00DA2B2B"/>
    <w:rsid w:val="00DA41BB"/>
    <w:rsid w:val="00DA6677"/>
    <w:rsid w:val="00DB2DCE"/>
    <w:rsid w:val="00DB330D"/>
    <w:rsid w:val="00DB71DF"/>
    <w:rsid w:val="00DC04A3"/>
    <w:rsid w:val="00DC2769"/>
    <w:rsid w:val="00DC3DA5"/>
    <w:rsid w:val="00DC6303"/>
    <w:rsid w:val="00DD0B2D"/>
    <w:rsid w:val="00DD436F"/>
    <w:rsid w:val="00DD5D9D"/>
    <w:rsid w:val="00DD7339"/>
    <w:rsid w:val="00DE4F5D"/>
    <w:rsid w:val="00DE6194"/>
    <w:rsid w:val="00E016DC"/>
    <w:rsid w:val="00E026AB"/>
    <w:rsid w:val="00E05138"/>
    <w:rsid w:val="00E0668E"/>
    <w:rsid w:val="00E12B4D"/>
    <w:rsid w:val="00E219F5"/>
    <w:rsid w:val="00E307FE"/>
    <w:rsid w:val="00E323A7"/>
    <w:rsid w:val="00E46F7F"/>
    <w:rsid w:val="00E5076B"/>
    <w:rsid w:val="00E57642"/>
    <w:rsid w:val="00E61507"/>
    <w:rsid w:val="00E61D8C"/>
    <w:rsid w:val="00E67CEB"/>
    <w:rsid w:val="00E827D4"/>
    <w:rsid w:val="00E832B7"/>
    <w:rsid w:val="00E83356"/>
    <w:rsid w:val="00E85185"/>
    <w:rsid w:val="00E87A98"/>
    <w:rsid w:val="00E92289"/>
    <w:rsid w:val="00E92B8E"/>
    <w:rsid w:val="00E93396"/>
    <w:rsid w:val="00E94C41"/>
    <w:rsid w:val="00EA66E6"/>
    <w:rsid w:val="00EB2796"/>
    <w:rsid w:val="00EB3586"/>
    <w:rsid w:val="00EB58BB"/>
    <w:rsid w:val="00EC0231"/>
    <w:rsid w:val="00EC0909"/>
    <w:rsid w:val="00EC39D6"/>
    <w:rsid w:val="00ED1A92"/>
    <w:rsid w:val="00ED38CC"/>
    <w:rsid w:val="00ED5761"/>
    <w:rsid w:val="00EE5A43"/>
    <w:rsid w:val="00EF3ADF"/>
    <w:rsid w:val="00EF402A"/>
    <w:rsid w:val="00EF7E2C"/>
    <w:rsid w:val="00F004D6"/>
    <w:rsid w:val="00F04DCA"/>
    <w:rsid w:val="00F06605"/>
    <w:rsid w:val="00F078CC"/>
    <w:rsid w:val="00F118DD"/>
    <w:rsid w:val="00F12CCF"/>
    <w:rsid w:val="00F12D7E"/>
    <w:rsid w:val="00F17D25"/>
    <w:rsid w:val="00F17D8E"/>
    <w:rsid w:val="00F2112A"/>
    <w:rsid w:val="00F2435C"/>
    <w:rsid w:val="00F31A92"/>
    <w:rsid w:val="00F33C28"/>
    <w:rsid w:val="00F43CF0"/>
    <w:rsid w:val="00F469E4"/>
    <w:rsid w:val="00F54842"/>
    <w:rsid w:val="00F54A64"/>
    <w:rsid w:val="00F56947"/>
    <w:rsid w:val="00F57505"/>
    <w:rsid w:val="00F577AE"/>
    <w:rsid w:val="00F63D05"/>
    <w:rsid w:val="00F71C6D"/>
    <w:rsid w:val="00F73D7E"/>
    <w:rsid w:val="00F7541E"/>
    <w:rsid w:val="00F76A1C"/>
    <w:rsid w:val="00F77662"/>
    <w:rsid w:val="00F83D28"/>
    <w:rsid w:val="00F902C3"/>
    <w:rsid w:val="00F90FA9"/>
    <w:rsid w:val="00FA0B79"/>
    <w:rsid w:val="00FA48BC"/>
    <w:rsid w:val="00FB44D2"/>
    <w:rsid w:val="00FB46C5"/>
    <w:rsid w:val="00FB5D01"/>
    <w:rsid w:val="00FC3D55"/>
    <w:rsid w:val="00FC41BB"/>
    <w:rsid w:val="00FD1CF3"/>
    <w:rsid w:val="00FD1E2D"/>
    <w:rsid w:val="00FD454C"/>
    <w:rsid w:val="00FE0BDE"/>
    <w:rsid w:val="00FE44F7"/>
    <w:rsid w:val="00FE5F49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2A2C7B-90E8-47C6-A1C2-EA3C21C7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810"/>
    <w:pPr>
      <w:jc w:val="both"/>
    </w:pPr>
    <w:rPr>
      <w:rFonts w:ascii="Calibri" w:hAnsi="Calibri"/>
      <w:sz w:val="24"/>
      <w:szCs w:val="24"/>
    </w:rPr>
  </w:style>
  <w:style w:type="paragraph" w:styleId="Ttulo1">
    <w:name w:val="heading 1"/>
    <w:basedOn w:val="Normal"/>
    <w:next w:val="Normal"/>
    <w:qFormat/>
    <w:rsid w:val="00402799"/>
    <w:pPr>
      <w:keepNext/>
      <w:spacing w:line="360" w:lineRule="auto"/>
      <w:jc w:val="center"/>
      <w:outlineLvl w:val="0"/>
    </w:pPr>
    <w:rPr>
      <w:b/>
      <w:b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254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254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link w:val="Ttulo3"/>
    <w:uiPriority w:val="9"/>
    <w:semiHidden/>
    <w:rsid w:val="00A254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uiPriority w:val="9"/>
    <w:semiHidden/>
    <w:rsid w:val="00A2540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">
    <w:name w:val="Title"/>
    <w:basedOn w:val="Normal"/>
    <w:qFormat/>
    <w:rsid w:val="00402799"/>
    <w:pPr>
      <w:jc w:val="center"/>
    </w:pPr>
    <w:rPr>
      <w:b/>
      <w:bCs/>
      <w:sz w:val="28"/>
    </w:rPr>
  </w:style>
  <w:style w:type="paragraph" w:styleId="Cabealho">
    <w:name w:val="header"/>
    <w:basedOn w:val="Normal"/>
    <w:link w:val="CabealhoChar"/>
    <w:uiPriority w:val="99"/>
    <w:semiHidden/>
    <w:unhideWhenUsed/>
    <w:rsid w:val="004F2603"/>
    <w:pPr>
      <w:tabs>
        <w:tab w:val="center" w:pos="4252"/>
        <w:tab w:val="right" w:pos="8504"/>
      </w:tabs>
    </w:pPr>
    <w:rPr>
      <w:rFonts w:ascii="Times New Roman" w:hAnsi="Times New Roman"/>
    </w:rPr>
  </w:style>
  <w:style w:type="character" w:customStyle="1" w:styleId="CabealhoChar">
    <w:name w:val="Cabeçalho Char"/>
    <w:link w:val="Cabealho"/>
    <w:uiPriority w:val="99"/>
    <w:semiHidden/>
    <w:rsid w:val="004F2603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F2603"/>
    <w:pPr>
      <w:tabs>
        <w:tab w:val="center" w:pos="4252"/>
        <w:tab w:val="right" w:pos="8504"/>
      </w:tabs>
    </w:pPr>
    <w:rPr>
      <w:rFonts w:ascii="Times New Roman" w:hAnsi="Times New Roman"/>
    </w:rPr>
  </w:style>
  <w:style w:type="character" w:customStyle="1" w:styleId="RodapChar">
    <w:name w:val="Rodapé Char"/>
    <w:link w:val="Rodap"/>
    <w:uiPriority w:val="99"/>
    <w:rsid w:val="004F2603"/>
    <w:rPr>
      <w:sz w:val="24"/>
      <w:szCs w:val="24"/>
    </w:rPr>
  </w:style>
  <w:style w:type="character" w:styleId="Hyperlink">
    <w:name w:val="Hyperlink"/>
    <w:uiPriority w:val="99"/>
    <w:unhideWhenUsed/>
    <w:rsid w:val="005E1287"/>
    <w:rPr>
      <w:color w:val="0000FF"/>
      <w:u w:val="single"/>
    </w:rPr>
  </w:style>
  <w:style w:type="paragraph" w:customStyle="1" w:styleId="Default">
    <w:name w:val="Default"/>
    <w:rsid w:val="000A0118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F54A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52FAF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52FAF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E294D"/>
    <w:pPr>
      <w:tabs>
        <w:tab w:val="left" w:pos="7655"/>
        <w:tab w:val="left" w:pos="7938"/>
      </w:tabs>
    </w:pPr>
    <w:rPr>
      <w:rFonts w:ascii="Arial" w:hAnsi="Arial"/>
      <w:szCs w:val="20"/>
    </w:rPr>
  </w:style>
  <w:style w:type="character" w:customStyle="1" w:styleId="CorpodetextoChar">
    <w:name w:val="Corpo de texto Char"/>
    <w:link w:val="Corpodetexto"/>
    <w:rsid w:val="004E294D"/>
    <w:rPr>
      <w:rFonts w:ascii="Arial" w:hAnsi="Arial"/>
      <w:sz w:val="24"/>
    </w:rPr>
  </w:style>
  <w:style w:type="paragraph" w:customStyle="1" w:styleId="Style3">
    <w:name w:val="Style3"/>
    <w:basedOn w:val="Normal"/>
    <w:uiPriority w:val="99"/>
    <w:rsid w:val="00E5076B"/>
    <w:pPr>
      <w:widowControl w:val="0"/>
      <w:autoSpaceDE w:val="0"/>
      <w:autoSpaceDN w:val="0"/>
      <w:adjustRightInd w:val="0"/>
      <w:spacing w:line="292" w:lineRule="exact"/>
    </w:pPr>
  </w:style>
  <w:style w:type="character" w:customStyle="1" w:styleId="FontStyle14">
    <w:name w:val="Font Style14"/>
    <w:basedOn w:val="Fontepargpadro"/>
    <w:uiPriority w:val="99"/>
    <w:rsid w:val="00E5076B"/>
    <w:rPr>
      <w:rFonts w:ascii="Calibri" w:hAnsi="Calibri" w:cs="Calibri"/>
      <w:sz w:val="22"/>
      <w:szCs w:val="22"/>
    </w:rPr>
  </w:style>
  <w:style w:type="character" w:customStyle="1" w:styleId="FontStyle15">
    <w:name w:val="Font Style15"/>
    <w:basedOn w:val="Fontepargpadro"/>
    <w:uiPriority w:val="99"/>
    <w:rsid w:val="00E5076B"/>
    <w:rPr>
      <w:rFonts w:ascii="Calibri" w:hAnsi="Calibri" w:cs="Calibri"/>
      <w:b/>
      <w:bCs/>
      <w:sz w:val="22"/>
      <w:szCs w:val="22"/>
    </w:rPr>
  </w:style>
  <w:style w:type="paragraph" w:styleId="PargrafodaLista">
    <w:name w:val="List Paragraph"/>
    <w:basedOn w:val="Normal"/>
    <w:uiPriority w:val="34"/>
    <w:qFormat/>
    <w:rsid w:val="005A33BF"/>
    <w:pPr>
      <w:ind w:left="708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6EF21-F824-4986-8327-777FEC95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2597</Words>
  <Characters>14026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Particular</Company>
  <LinksUpToDate>false</LinksUpToDate>
  <CharactersWithSpaces>16590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creator>Usuário</dc:creator>
  <cp:lastModifiedBy>JoaoClaudio</cp:lastModifiedBy>
  <cp:revision>11</cp:revision>
  <cp:lastPrinted>2015-01-14T18:39:00Z</cp:lastPrinted>
  <dcterms:created xsi:type="dcterms:W3CDTF">2015-02-06T17:44:00Z</dcterms:created>
  <dcterms:modified xsi:type="dcterms:W3CDTF">2015-11-27T15:28:00Z</dcterms:modified>
  <cp:contentStatus/>
</cp:coreProperties>
</file>